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55"/>
        <w:gridCol w:w="6462"/>
        <w:gridCol w:w="1142"/>
      </w:tblGrid>
      <w:tr w:rsidR="000E391E" w:rsidRPr="00BC1B7B" w14:paraId="2ED598D2" w14:textId="77777777" w:rsidTr="00DD0C00">
        <w:trPr>
          <w:cantSplit/>
        </w:trPr>
        <w:tc>
          <w:tcPr>
            <w:tcW w:w="8659"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DD0C00">
        <w:trPr>
          <w:cantSplit/>
        </w:trPr>
        <w:tc>
          <w:tcPr>
            <w:tcW w:w="8659"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00057AAD"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Together</w:t>
            </w:r>
          </w:p>
          <w:p w14:paraId="4989D137" w14:textId="14BC6993" w:rsidR="000E391E" w:rsidRPr="00170356" w:rsidRDefault="000E391E" w:rsidP="00CE369C">
            <w:pPr>
              <w:jc w:val="center"/>
              <w:rPr>
                <w:rFonts w:ascii="Century Gothic" w:hAnsi="Century Gothic" w:cs="Arial"/>
              </w:rPr>
            </w:pPr>
            <w:r w:rsidRPr="00170356">
              <w:rPr>
                <w:rFonts w:ascii="Century Gothic" w:hAnsi="Century Gothic" w:cs="Arial"/>
              </w:rPr>
              <w:t>Wednesday</w:t>
            </w:r>
            <w:r w:rsidR="00E93DD9">
              <w:rPr>
                <w:rFonts w:ascii="Century Gothic" w:hAnsi="Century Gothic" w:cs="Arial"/>
              </w:rPr>
              <w:t xml:space="preserve"> 1</w:t>
            </w:r>
            <w:r w:rsidR="00537835">
              <w:rPr>
                <w:rFonts w:ascii="Century Gothic" w:hAnsi="Century Gothic" w:cs="Arial"/>
              </w:rPr>
              <w:t>2 Nov</w:t>
            </w:r>
            <w:r w:rsidR="00BC45A5">
              <w:rPr>
                <w:rFonts w:ascii="Century Gothic" w:hAnsi="Century Gothic" w:cs="Arial"/>
              </w:rPr>
              <w:t xml:space="preserve"> </w:t>
            </w:r>
            <w:r w:rsidR="000F7976">
              <w:rPr>
                <w:rFonts w:ascii="Century Gothic" w:hAnsi="Century Gothic" w:cs="Arial"/>
              </w:rPr>
              <w:t>2025</w:t>
            </w:r>
          </w:p>
          <w:p w14:paraId="472C086A" w14:textId="5CA69701"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w:t>
            </w:r>
            <w:r w:rsidR="00BC45A5">
              <w:rPr>
                <w:rFonts w:ascii="Century Gothic" w:hAnsi="Century Gothic" w:cs="Arial"/>
              </w:rPr>
              <w:t xml:space="preserve">at </w:t>
            </w:r>
            <w:r w:rsidR="00537835">
              <w:rPr>
                <w:rFonts w:ascii="Century Gothic" w:hAnsi="Century Gothic" w:cs="Arial"/>
              </w:rPr>
              <w:t>The Parlour in The Grove</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DD0C00">
        <w:trPr>
          <w:cantSplit/>
        </w:trPr>
        <w:tc>
          <w:tcPr>
            <w:tcW w:w="1055" w:type="dxa"/>
            <w:tcBorders>
              <w:top w:val="single" w:sz="4" w:space="0" w:color="auto"/>
              <w:left w:val="single" w:sz="4" w:space="0" w:color="auto"/>
              <w:bottom w:val="single" w:sz="4" w:space="0" w:color="auto"/>
              <w:right w:val="single" w:sz="4" w:space="0" w:color="auto"/>
            </w:tcBorders>
          </w:tcPr>
          <w:p w14:paraId="4DABD984" w14:textId="77777777" w:rsidR="00960DDE" w:rsidRPr="00BB2430" w:rsidRDefault="00960DDE" w:rsidP="0071110E">
            <w:pPr>
              <w:jc w:val="right"/>
              <w:rPr>
                <w:rFonts w:ascii="Century Gothic" w:hAnsi="Century Gothic"/>
                <w:b/>
                <w:bCs/>
                <w:sz w:val="18"/>
                <w:szCs w:val="18"/>
              </w:rPr>
            </w:pPr>
            <w:r w:rsidRPr="00BB2430">
              <w:rPr>
                <w:rFonts w:ascii="Century Gothic" w:hAnsi="Century Gothic"/>
                <w:b/>
                <w:bCs/>
                <w:sz w:val="16"/>
                <w:szCs w:val="18"/>
              </w:rPr>
              <w:t>Attendees:</w:t>
            </w:r>
          </w:p>
        </w:tc>
        <w:tc>
          <w:tcPr>
            <w:tcW w:w="7604" w:type="dxa"/>
            <w:gridSpan w:val="2"/>
            <w:tcBorders>
              <w:top w:val="single" w:sz="4" w:space="0" w:color="auto"/>
              <w:left w:val="single" w:sz="4" w:space="0" w:color="auto"/>
              <w:bottom w:val="single" w:sz="4" w:space="0" w:color="auto"/>
              <w:right w:val="single" w:sz="4" w:space="0" w:color="auto"/>
            </w:tcBorders>
          </w:tcPr>
          <w:p w14:paraId="1321B7FC" w14:textId="723E95AB" w:rsidR="00E01410" w:rsidRPr="00612D0B" w:rsidRDefault="00BC45A5" w:rsidP="00FC2C94">
            <w:pPr>
              <w:rPr>
                <w:rFonts w:ascii="Century Gothic" w:hAnsi="Century Gothic"/>
                <w:highlight w:val="yellow"/>
              </w:rPr>
            </w:pPr>
            <w:r w:rsidRPr="002D38F2">
              <w:rPr>
                <w:rFonts w:ascii="Century Gothic" w:hAnsi="Century Gothic"/>
              </w:rPr>
              <w:t xml:space="preserve">Judith Briggs, </w:t>
            </w:r>
            <w:r w:rsidR="00CE369C" w:rsidRPr="002D38F2">
              <w:rPr>
                <w:rFonts w:ascii="Century Gothic" w:hAnsi="Century Gothic"/>
              </w:rPr>
              <w:t>Jonathan Cain,</w:t>
            </w:r>
            <w:r w:rsidR="00E93DD9" w:rsidRPr="002D38F2">
              <w:rPr>
                <w:rFonts w:ascii="Century Gothic" w:hAnsi="Century Gothic"/>
              </w:rPr>
              <w:t xml:space="preserve"> </w:t>
            </w:r>
            <w:r w:rsidR="00090DC8" w:rsidRPr="002D38F2">
              <w:rPr>
                <w:rFonts w:ascii="Century Gothic" w:hAnsi="Century Gothic"/>
              </w:rPr>
              <w:t xml:space="preserve">Amanda Cowie, </w:t>
            </w:r>
            <w:r w:rsidR="00E93DD9" w:rsidRPr="002D38F2">
              <w:rPr>
                <w:rFonts w:ascii="Century Gothic" w:hAnsi="Century Gothic"/>
              </w:rPr>
              <w:t>Lynne Gillions (Secretary)</w:t>
            </w:r>
            <w:r w:rsidR="00170356" w:rsidRPr="002D38F2">
              <w:rPr>
                <w:rFonts w:ascii="Century Gothic" w:hAnsi="Century Gothic"/>
              </w:rPr>
              <w:t xml:space="preserve"> Jane Linley</w:t>
            </w:r>
            <w:r w:rsidRPr="002D38F2">
              <w:rPr>
                <w:rFonts w:ascii="Century Gothic" w:hAnsi="Century Gothic"/>
              </w:rPr>
              <w:t>,</w:t>
            </w:r>
            <w:r w:rsidR="00CE369C" w:rsidRPr="002D38F2">
              <w:rPr>
                <w:rFonts w:ascii="Century Gothic" w:hAnsi="Century Gothic"/>
              </w:rPr>
              <w:t xml:space="preserve"> </w:t>
            </w:r>
            <w:r w:rsidRPr="002D38F2">
              <w:rPr>
                <w:rFonts w:ascii="Century Gothic" w:hAnsi="Century Gothic"/>
              </w:rPr>
              <w:t xml:space="preserve">Phil Maud, Deborah Pennington (Chair), </w:t>
            </w:r>
            <w:r w:rsidR="002D38F2">
              <w:rPr>
                <w:rFonts w:ascii="Century Gothic" w:hAnsi="Century Gothic"/>
              </w:rPr>
              <w:t xml:space="preserve">Laura Schubert, </w:t>
            </w:r>
            <w:r w:rsidRPr="002D38F2">
              <w:rPr>
                <w:rFonts w:ascii="Century Gothic" w:hAnsi="Century Gothic"/>
              </w:rPr>
              <w:t xml:space="preserve">Duncan Stow, </w:t>
            </w:r>
            <w:r w:rsidR="007F5FE1" w:rsidRPr="002D38F2">
              <w:rPr>
                <w:rFonts w:ascii="Century Gothic" w:hAnsi="Century Gothic"/>
              </w:rPr>
              <w:t>Jill Woodman</w:t>
            </w:r>
            <w:r w:rsidR="002D38F2">
              <w:rPr>
                <w:rFonts w:ascii="Century Gothic" w:hAnsi="Century Gothic"/>
              </w:rPr>
              <w:t>, Rhoda Wu</w:t>
            </w:r>
          </w:p>
        </w:tc>
      </w:tr>
      <w:tr w:rsidR="00FC2C94" w:rsidRPr="00BC1B7B" w14:paraId="0564F1B8" w14:textId="77777777" w:rsidTr="00DD0C00">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6462" w:type="dxa"/>
            <w:tcBorders>
              <w:top w:val="single" w:sz="4" w:space="0" w:color="auto"/>
              <w:left w:val="single" w:sz="4" w:space="0" w:color="auto"/>
              <w:bottom w:val="single" w:sz="4" w:space="0" w:color="auto"/>
              <w:right w:val="single" w:sz="4" w:space="0" w:color="auto"/>
            </w:tcBorders>
          </w:tcPr>
          <w:p w14:paraId="60525B26" w14:textId="4A1AD992" w:rsidR="00FD1FD7" w:rsidRPr="00612D0B" w:rsidRDefault="00612D0B" w:rsidP="00A862F5">
            <w:pPr>
              <w:rPr>
                <w:rFonts w:ascii="Century Gothic" w:hAnsi="Century Gothic"/>
                <w:highlight w:val="yellow"/>
              </w:rPr>
            </w:pPr>
            <w:r w:rsidRPr="002D38F2">
              <w:rPr>
                <w:rFonts w:ascii="Century Gothic" w:hAnsi="Century Gothic"/>
              </w:rPr>
              <w:t xml:space="preserve">John Barnes, </w:t>
            </w:r>
            <w:r w:rsidR="00CE369C" w:rsidRPr="002D38F2">
              <w:rPr>
                <w:rFonts w:ascii="Century Gothic" w:hAnsi="Century Gothic"/>
              </w:rPr>
              <w:t xml:space="preserve">Margaret Metcalf, </w:t>
            </w:r>
            <w:r w:rsidRPr="002D38F2">
              <w:rPr>
                <w:rFonts w:ascii="Century Gothic" w:hAnsi="Century Gothic"/>
              </w:rPr>
              <w:t xml:space="preserve">Paul Metcalf, </w:t>
            </w:r>
            <w:r w:rsidR="00CE369C" w:rsidRPr="002D38F2">
              <w:rPr>
                <w:rFonts w:ascii="Century Gothic" w:hAnsi="Century Gothic"/>
              </w:rPr>
              <w:t xml:space="preserve">Cat </w:t>
            </w:r>
            <w:proofErr w:type="spellStart"/>
            <w:r w:rsidR="00CE369C" w:rsidRPr="002D38F2">
              <w:rPr>
                <w:rFonts w:ascii="Century Gothic" w:hAnsi="Century Gothic"/>
              </w:rPr>
              <w:t>Sayburn</w:t>
            </w:r>
            <w:proofErr w:type="spellEnd"/>
            <w:r w:rsidR="002D38F2">
              <w:rPr>
                <w:rFonts w:ascii="Century Gothic" w:hAnsi="Century Gothic"/>
              </w:rPr>
              <w:t xml:space="preserve">, Jess </w:t>
            </w:r>
            <w:proofErr w:type="spellStart"/>
            <w:r w:rsidR="002D38F2">
              <w:rPr>
                <w:rFonts w:ascii="Century Gothic" w:hAnsi="Century Gothic"/>
              </w:rPr>
              <w:t>Serencio</w:t>
            </w:r>
            <w:proofErr w:type="spellEnd"/>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DD0C00">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6462"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DD0C00">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552C8C70" w14:textId="2F7081E9" w:rsidR="002D38F2" w:rsidRDefault="00BC45A5" w:rsidP="00612D0B">
            <w:pPr>
              <w:rPr>
                <w:rFonts w:ascii="Century Gothic" w:hAnsi="Century Gothic"/>
              </w:rPr>
            </w:pPr>
            <w:r>
              <w:rPr>
                <w:rFonts w:ascii="Century Gothic" w:hAnsi="Century Gothic"/>
              </w:rPr>
              <w:t>Deborah welcomed everyone</w:t>
            </w:r>
            <w:r w:rsidR="002D38F2">
              <w:rPr>
                <w:rFonts w:ascii="Century Gothic" w:hAnsi="Century Gothic"/>
              </w:rPr>
              <w:t>. She talked about her recent experience walking through the autumn woods and how the different trees, leaves and colours formed one woodland. She used this as a metaphor for HCT with the different churches working together, referencing Psalm 133 v1. She opened the meeting with prayer.</w:t>
            </w:r>
          </w:p>
          <w:p w14:paraId="6E8C4298" w14:textId="7738B2B4" w:rsidR="00AB4696" w:rsidRPr="00C4125C" w:rsidRDefault="00090DC8" w:rsidP="00612D0B">
            <w:pPr>
              <w:rPr>
                <w:rFonts w:ascii="Century Gothic" w:hAnsi="Century Gothic"/>
              </w:rPr>
            </w:pPr>
            <w:r>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16609C03" w:rsidR="00E44163" w:rsidRPr="00170356" w:rsidRDefault="008E5E93" w:rsidP="00271354">
            <w:pPr>
              <w:rPr>
                <w:rFonts w:ascii="Century Gothic" w:hAnsi="Century Gothic"/>
              </w:rPr>
            </w:pPr>
            <w:r>
              <w:rPr>
                <w:rFonts w:ascii="Century Gothic" w:hAnsi="Century Gothic"/>
              </w:rPr>
              <w:t>2.</w:t>
            </w:r>
          </w:p>
        </w:tc>
        <w:tc>
          <w:tcPr>
            <w:tcW w:w="6462" w:type="dxa"/>
            <w:tcBorders>
              <w:top w:val="single" w:sz="4" w:space="0" w:color="auto"/>
              <w:left w:val="single" w:sz="4" w:space="0" w:color="auto"/>
              <w:bottom w:val="single" w:sz="4" w:space="0" w:color="auto"/>
              <w:right w:val="single" w:sz="4" w:space="0" w:color="auto"/>
            </w:tcBorders>
          </w:tcPr>
          <w:p w14:paraId="2F0DF91D" w14:textId="77777777" w:rsidR="008E5E93" w:rsidRDefault="007D57BA" w:rsidP="007D57BA">
            <w:pPr>
              <w:rPr>
                <w:rFonts w:ascii="Century Gothic" w:hAnsi="Century Gothic"/>
                <w:b/>
                <w:bCs/>
                <w:u w:val="single"/>
              </w:rPr>
            </w:pPr>
            <w:r>
              <w:rPr>
                <w:rFonts w:ascii="Century Gothic" w:hAnsi="Century Gothic"/>
                <w:b/>
                <w:bCs/>
                <w:u w:val="single"/>
              </w:rPr>
              <w:t>Guest Speakers</w:t>
            </w:r>
          </w:p>
          <w:p w14:paraId="68A0FD88" w14:textId="507259D8" w:rsidR="00AB4696" w:rsidRPr="002D38F2" w:rsidRDefault="002D38F2" w:rsidP="00612D0B">
            <w:pPr>
              <w:rPr>
                <w:rFonts w:ascii="Century Gothic" w:hAnsi="Century Gothic"/>
              </w:rPr>
            </w:pPr>
            <w:r w:rsidRPr="002D38F2">
              <w:rPr>
                <w:rFonts w:ascii="Century Gothic" w:hAnsi="Century Gothic"/>
              </w:rPr>
              <w:t>There</w:t>
            </w:r>
            <w:r>
              <w:rPr>
                <w:rFonts w:ascii="Century Gothic" w:hAnsi="Century Gothic"/>
              </w:rPr>
              <w:t xml:space="preserve"> was no guest speaker.</w:t>
            </w:r>
          </w:p>
        </w:tc>
        <w:tc>
          <w:tcPr>
            <w:tcW w:w="1142" w:type="dxa"/>
            <w:tcBorders>
              <w:top w:val="single" w:sz="4" w:space="0" w:color="auto"/>
              <w:left w:val="single" w:sz="4" w:space="0" w:color="auto"/>
              <w:bottom w:val="single" w:sz="4" w:space="0" w:color="auto"/>
              <w:right w:val="single" w:sz="4" w:space="0" w:color="auto"/>
            </w:tcBorders>
          </w:tcPr>
          <w:p w14:paraId="5FBD3F5D" w14:textId="77777777" w:rsidR="0006442E" w:rsidRDefault="0006442E" w:rsidP="00994EC3">
            <w:pPr>
              <w:rPr>
                <w:rFonts w:ascii="Century Gothic" w:hAnsi="Century Gothic"/>
              </w:rPr>
            </w:pPr>
          </w:p>
          <w:p w14:paraId="562D757D" w14:textId="77777777" w:rsidR="00AB4696" w:rsidRDefault="00AB4696" w:rsidP="00994EC3">
            <w:pPr>
              <w:rPr>
                <w:rFonts w:ascii="Century Gothic" w:hAnsi="Century Gothic"/>
              </w:rPr>
            </w:pPr>
          </w:p>
          <w:p w14:paraId="032B36E8" w14:textId="42FC543D" w:rsidR="00AB4696" w:rsidRPr="00170356" w:rsidRDefault="00AB4696" w:rsidP="00612D0B">
            <w:pPr>
              <w:rPr>
                <w:rFonts w:ascii="Century Gothic" w:hAnsi="Century Gothic"/>
              </w:rPr>
            </w:pPr>
          </w:p>
        </w:tc>
      </w:tr>
      <w:tr w:rsidR="00583892" w:rsidRPr="00170356" w14:paraId="38BA9CBF"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t>3</w:t>
            </w:r>
            <w:r w:rsidR="00583892">
              <w:rPr>
                <w:rFonts w:ascii="Century Gothic" w:hAnsi="Century Gothic"/>
              </w:rPr>
              <w:t>.</w:t>
            </w:r>
          </w:p>
        </w:tc>
        <w:tc>
          <w:tcPr>
            <w:tcW w:w="6462" w:type="dxa"/>
            <w:tcBorders>
              <w:top w:val="single" w:sz="4" w:space="0" w:color="auto"/>
              <w:left w:val="single" w:sz="4" w:space="0" w:color="auto"/>
              <w:bottom w:val="single" w:sz="4" w:space="0" w:color="auto"/>
              <w:right w:val="single" w:sz="4" w:space="0" w:color="auto"/>
            </w:tcBorders>
          </w:tcPr>
          <w:p w14:paraId="721F384C" w14:textId="1C7922D4" w:rsidR="00DD7750" w:rsidRDefault="00AB4696" w:rsidP="00994EC3">
            <w:pPr>
              <w:rPr>
                <w:rFonts w:ascii="Century Gothic" w:hAnsi="Century Gothic"/>
              </w:rPr>
            </w:pPr>
            <w:r>
              <w:rPr>
                <w:rFonts w:ascii="Century Gothic" w:hAnsi="Century Gothic"/>
                <w:b/>
                <w:bCs/>
                <w:u w:val="single"/>
              </w:rPr>
              <w:t xml:space="preserve">Minutes and </w:t>
            </w:r>
            <w:r w:rsidR="006A27AB">
              <w:rPr>
                <w:rFonts w:ascii="Century Gothic" w:hAnsi="Century Gothic"/>
                <w:b/>
                <w:bCs/>
                <w:u w:val="single"/>
              </w:rPr>
              <w:t>Matters Arising</w:t>
            </w:r>
            <w:r w:rsidR="00DD7750">
              <w:rPr>
                <w:rFonts w:ascii="Century Gothic" w:hAnsi="Century Gothic"/>
              </w:rPr>
              <w:t>.</w:t>
            </w:r>
          </w:p>
          <w:p w14:paraId="5783DD52" w14:textId="5828AC47" w:rsidR="006E67DA" w:rsidRDefault="00AB4696" w:rsidP="00AB4696">
            <w:pPr>
              <w:rPr>
                <w:rFonts w:ascii="Century Gothic" w:hAnsi="Century Gothic"/>
              </w:rPr>
            </w:pPr>
            <w:r>
              <w:rPr>
                <w:rFonts w:ascii="Century Gothic" w:hAnsi="Century Gothic"/>
              </w:rPr>
              <w:t>The minutes were agreed</w:t>
            </w:r>
            <w:r w:rsidR="002D38F2">
              <w:rPr>
                <w:rFonts w:ascii="Century Gothic" w:hAnsi="Century Gothic"/>
              </w:rPr>
              <w:t>.</w:t>
            </w:r>
          </w:p>
          <w:p w14:paraId="39F57057" w14:textId="77777777" w:rsidR="00A45AC6" w:rsidRDefault="00A45AC6" w:rsidP="00AB4696">
            <w:pPr>
              <w:rPr>
                <w:rFonts w:ascii="Century Gothic" w:hAnsi="Century Gothic"/>
              </w:rPr>
            </w:pPr>
          </w:p>
          <w:p w14:paraId="1E329A18" w14:textId="08A30AAC" w:rsidR="002D38F2" w:rsidRDefault="009C7EAF" w:rsidP="00AB4696">
            <w:pPr>
              <w:rPr>
                <w:rFonts w:ascii="Century Gothic" w:hAnsi="Century Gothic"/>
                <w:b/>
                <w:bCs/>
              </w:rPr>
            </w:pPr>
            <w:r>
              <w:rPr>
                <w:rFonts w:ascii="Century Gothic" w:hAnsi="Century Gothic"/>
                <w:b/>
                <w:bCs/>
              </w:rPr>
              <w:t>First Aid Course</w:t>
            </w:r>
          </w:p>
          <w:p w14:paraId="4CB9E4B1" w14:textId="7FE59087" w:rsidR="009C7EAF" w:rsidRDefault="009C7EAF" w:rsidP="00AB4696">
            <w:pPr>
              <w:rPr>
                <w:rFonts w:ascii="Century Gothic" w:hAnsi="Century Gothic"/>
              </w:rPr>
            </w:pPr>
            <w:r w:rsidRPr="009C7EAF">
              <w:rPr>
                <w:rFonts w:ascii="Century Gothic" w:hAnsi="Century Gothic"/>
              </w:rPr>
              <w:t>This will be a day course held at St James on 30 Jan</w:t>
            </w:r>
            <w:r>
              <w:rPr>
                <w:rFonts w:ascii="Century Gothic" w:hAnsi="Century Gothic"/>
              </w:rPr>
              <w:t>. Cost £80. Anyone interested should contact St James Office 01132584558.</w:t>
            </w:r>
          </w:p>
          <w:p w14:paraId="3FFE01D9" w14:textId="77777777" w:rsidR="00A45AC6" w:rsidRDefault="00A45AC6" w:rsidP="00AB4696">
            <w:pPr>
              <w:rPr>
                <w:rFonts w:ascii="Century Gothic" w:hAnsi="Century Gothic"/>
              </w:rPr>
            </w:pPr>
          </w:p>
          <w:p w14:paraId="3C3C38D7" w14:textId="34961624" w:rsidR="009C7EAF" w:rsidRDefault="009C7EAF" w:rsidP="00AB4696">
            <w:pPr>
              <w:rPr>
                <w:rFonts w:ascii="Century Gothic" w:hAnsi="Century Gothic"/>
                <w:b/>
                <w:bCs/>
              </w:rPr>
            </w:pPr>
            <w:r w:rsidRPr="009C7EAF">
              <w:rPr>
                <w:rFonts w:ascii="Century Gothic" w:hAnsi="Century Gothic"/>
                <w:b/>
                <w:bCs/>
              </w:rPr>
              <w:t>Moving the Cross on The Green</w:t>
            </w:r>
          </w:p>
          <w:p w14:paraId="5E0E6C08" w14:textId="7DD19468" w:rsidR="009C7EAF" w:rsidRPr="009C7EAF" w:rsidRDefault="009C7EAF" w:rsidP="00AB4696">
            <w:pPr>
              <w:rPr>
                <w:rFonts w:ascii="Century Gothic" w:hAnsi="Century Gothic"/>
              </w:rPr>
            </w:pPr>
            <w:r>
              <w:rPr>
                <w:rFonts w:ascii="Century Gothic" w:hAnsi="Century Gothic"/>
              </w:rPr>
              <w:t xml:space="preserve">It was recognised that this is an area belonging to St Margaret’s and it would be necessary to approach the church with any suggestions and HCT would need to make a financial contribution. </w:t>
            </w:r>
            <w:r w:rsidRPr="009C7EAF">
              <w:rPr>
                <w:rFonts w:ascii="Century Gothic" w:hAnsi="Century Gothic"/>
              </w:rPr>
              <w:t>There was some discussion about a new location – either facing up Town St or facing Fink Hill. The latter was generally preferred.</w:t>
            </w:r>
            <w:r>
              <w:rPr>
                <w:rFonts w:ascii="Century Gothic" w:hAnsi="Century Gothic"/>
              </w:rPr>
              <w:t xml:space="preserve"> It would ideally be lit with a spotlight. It would </w:t>
            </w:r>
            <w:r w:rsidR="00EA000A">
              <w:rPr>
                <w:rFonts w:ascii="Century Gothic" w:hAnsi="Century Gothic"/>
              </w:rPr>
              <w:t>be necessary</w:t>
            </w:r>
            <w:r>
              <w:rPr>
                <w:rFonts w:ascii="Century Gothic" w:hAnsi="Century Gothic"/>
              </w:rPr>
              <w:t xml:space="preserve"> to get a</w:t>
            </w:r>
            <w:r w:rsidR="00A45AC6">
              <w:rPr>
                <w:rFonts w:ascii="Century Gothic" w:hAnsi="Century Gothic"/>
              </w:rPr>
              <w:t>n estimate of costs</w:t>
            </w:r>
            <w:r>
              <w:rPr>
                <w:rFonts w:ascii="Century Gothic" w:hAnsi="Century Gothic"/>
              </w:rPr>
              <w:t xml:space="preserve">. </w:t>
            </w:r>
            <w:r w:rsidR="00A45AC6">
              <w:rPr>
                <w:rFonts w:ascii="Century Gothic" w:hAnsi="Century Gothic"/>
              </w:rPr>
              <w:t xml:space="preserve">Duncan suggested Steve </w:t>
            </w:r>
            <w:proofErr w:type="spellStart"/>
            <w:r w:rsidR="00A45AC6">
              <w:rPr>
                <w:rFonts w:ascii="Century Gothic" w:hAnsi="Century Gothic"/>
              </w:rPr>
              <w:t>Burras</w:t>
            </w:r>
            <w:proofErr w:type="spellEnd"/>
            <w:r w:rsidR="00A45AC6">
              <w:rPr>
                <w:rFonts w:ascii="Century Gothic" w:hAnsi="Century Gothic"/>
              </w:rPr>
              <w:t xml:space="preserve"> might be approached to produce a</w:t>
            </w:r>
            <w:r w:rsidR="00EA000A">
              <w:rPr>
                <w:rFonts w:ascii="Century Gothic" w:hAnsi="Century Gothic"/>
              </w:rPr>
              <w:t>n initial</w:t>
            </w:r>
            <w:r w:rsidR="00A45AC6">
              <w:rPr>
                <w:rFonts w:ascii="Century Gothic" w:hAnsi="Century Gothic"/>
              </w:rPr>
              <w:t xml:space="preserve"> drawing.</w:t>
            </w:r>
            <w:r>
              <w:rPr>
                <w:rFonts w:ascii="Century Gothic" w:hAnsi="Century Gothic"/>
              </w:rPr>
              <w:t xml:space="preserve"> </w:t>
            </w:r>
            <w:r w:rsidR="00A45AC6">
              <w:rPr>
                <w:rFonts w:ascii="Century Gothic" w:hAnsi="Century Gothic"/>
              </w:rPr>
              <w:t>I</w:t>
            </w:r>
            <w:r>
              <w:rPr>
                <w:rFonts w:ascii="Century Gothic" w:hAnsi="Century Gothic"/>
              </w:rPr>
              <w:t xml:space="preserve">t would </w:t>
            </w:r>
            <w:r w:rsidR="00A45AC6">
              <w:rPr>
                <w:rFonts w:ascii="Century Gothic" w:hAnsi="Century Gothic"/>
              </w:rPr>
              <w:t xml:space="preserve">also </w:t>
            </w:r>
            <w:r>
              <w:rPr>
                <w:rFonts w:ascii="Century Gothic" w:hAnsi="Century Gothic"/>
              </w:rPr>
              <w:t>be necessary to check if it would require a faculty.</w:t>
            </w:r>
            <w:r w:rsidR="00A45AC6">
              <w:rPr>
                <w:rFonts w:ascii="Century Gothic" w:hAnsi="Century Gothic"/>
              </w:rPr>
              <w:t xml:space="preserve"> There was support at the meeting for disabled access to be created off Back Lane. Amanda said that as St Margaret’s was currently in vacancy, it would be better to wait until a new vicar was appointed before the church was approached.</w:t>
            </w:r>
          </w:p>
          <w:p w14:paraId="2C137A27" w14:textId="21C4E202" w:rsidR="00AB4696" w:rsidRPr="00AB4696" w:rsidRDefault="00AB4696" w:rsidP="00AB4696">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42FB0A2" w14:textId="77777777" w:rsidR="006E67DA" w:rsidRDefault="006E67DA" w:rsidP="006E67DA">
            <w:pPr>
              <w:jc w:val="center"/>
              <w:rPr>
                <w:rFonts w:ascii="Century Gothic" w:hAnsi="Century Gothic"/>
              </w:rPr>
            </w:pPr>
          </w:p>
          <w:p w14:paraId="304AA97B" w14:textId="77777777" w:rsidR="0004077D" w:rsidRDefault="0004077D" w:rsidP="006E67DA">
            <w:pPr>
              <w:jc w:val="center"/>
              <w:rPr>
                <w:rFonts w:ascii="Century Gothic" w:hAnsi="Century Gothic"/>
              </w:rPr>
            </w:pPr>
          </w:p>
          <w:p w14:paraId="39A609F5" w14:textId="77777777" w:rsidR="009C7EAF" w:rsidRDefault="009C7EAF" w:rsidP="006E67DA">
            <w:pPr>
              <w:jc w:val="center"/>
              <w:rPr>
                <w:rFonts w:ascii="Century Gothic" w:hAnsi="Century Gothic"/>
              </w:rPr>
            </w:pPr>
          </w:p>
          <w:p w14:paraId="65659E97" w14:textId="77777777" w:rsidR="009C7EAF" w:rsidRDefault="009C7EAF" w:rsidP="006E67DA">
            <w:pPr>
              <w:jc w:val="center"/>
              <w:rPr>
                <w:rFonts w:ascii="Century Gothic" w:hAnsi="Century Gothic"/>
              </w:rPr>
            </w:pPr>
          </w:p>
          <w:p w14:paraId="64961CB8" w14:textId="77777777" w:rsidR="009C7EAF" w:rsidRDefault="009C7EAF" w:rsidP="006E67DA">
            <w:pPr>
              <w:jc w:val="center"/>
              <w:rPr>
                <w:rFonts w:ascii="Century Gothic" w:hAnsi="Century Gothic"/>
              </w:rPr>
            </w:pPr>
            <w:r>
              <w:rPr>
                <w:rFonts w:ascii="Century Gothic" w:hAnsi="Century Gothic"/>
              </w:rPr>
              <w:t>All Churches</w:t>
            </w:r>
          </w:p>
          <w:p w14:paraId="2AE1B22D" w14:textId="77777777" w:rsidR="00A45AC6" w:rsidRDefault="00A45AC6" w:rsidP="006E67DA">
            <w:pPr>
              <w:jc w:val="center"/>
              <w:rPr>
                <w:rFonts w:ascii="Century Gothic" w:hAnsi="Century Gothic"/>
              </w:rPr>
            </w:pPr>
          </w:p>
          <w:p w14:paraId="724D0986" w14:textId="77777777" w:rsidR="00A45AC6" w:rsidRDefault="00A45AC6" w:rsidP="006E67DA">
            <w:pPr>
              <w:jc w:val="center"/>
              <w:rPr>
                <w:rFonts w:ascii="Century Gothic" w:hAnsi="Century Gothic"/>
              </w:rPr>
            </w:pPr>
          </w:p>
          <w:p w14:paraId="3046F326" w14:textId="77777777" w:rsidR="00A45AC6" w:rsidRDefault="00A45AC6" w:rsidP="006E67DA">
            <w:pPr>
              <w:jc w:val="center"/>
              <w:rPr>
                <w:rFonts w:ascii="Century Gothic" w:hAnsi="Century Gothic"/>
              </w:rPr>
            </w:pPr>
          </w:p>
          <w:p w14:paraId="457ACE51" w14:textId="77777777" w:rsidR="00A45AC6" w:rsidRDefault="00A45AC6" w:rsidP="006E67DA">
            <w:pPr>
              <w:jc w:val="center"/>
              <w:rPr>
                <w:rFonts w:ascii="Century Gothic" w:hAnsi="Century Gothic"/>
              </w:rPr>
            </w:pPr>
          </w:p>
          <w:p w14:paraId="0F636A19" w14:textId="77777777" w:rsidR="00A45AC6" w:rsidRDefault="00A45AC6" w:rsidP="006E67DA">
            <w:pPr>
              <w:jc w:val="center"/>
              <w:rPr>
                <w:rFonts w:ascii="Century Gothic" w:hAnsi="Century Gothic"/>
              </w:rPr>
            </w:pPr>
          </w:p>
          <w:p w14:paraId="724C38A0" w14:textId="77777777" w:rsidR="00A45AC6" w:rsidRDefault="00A45AC6" w:rsidP="006E67DA">
            <w:pPr>
              <w:jc w:val="center"/>
              <w:rPr>
                <w:rFonts w:ascii="Century Gothic" w:hAnsi="Century Gothic"/>
              </w:rPr>
            </w:pPr>
          </w:p>
          <w:p w14:paraId="3F053B93" w14:textId="77777777" w:rsidR="00A45AC6" w:rsidRDefault="00A45AC6" w:rsidP="006E67DA">
            <w:pPr>
              <w:jc w:val="center"/>
              <w:rPr>
                <w:rFonts w:ascii="Century Gothic" w:hAnsi="Century Gothic"/>
              </w:rPr>
            </w:pPr>
          </w:p>
          <w:p w14:paraId="58139EDD" w14:textId="77777777" w:rsidR="00EA000A" w:rsidRDefault="00EA000A" w:rsidP="006E67DA">
            <w:pPr>
              <w:jc w:val="center"/>
              <w:rPr>
                <w:rFonts w:ascii="Century Gothic" w:hAnsi="Century Gothic"/>
              </w:rPr>
            </w:pPr>
          </w:p>
          <w:p w14:paraId="0241FE04" w14:textId="6553BA01" w:rsidR="00A45AC6" w:rsidRPr="006E67DA" w:rsidRDefault="00A45AC6" w:rsidP="006E67DA">
            <w:pPr>
              <w:jc w:val="center"/>
              <w:rPr>
                <w:rFonts w:ascii="Century Gothic" w:hAnsi="Century Gothic"/>
              </w:rPr>
            </w:pPr>
            <w:r>
              <w:rPr>
                <w:rFonts w:ascii="Century Gothic" w:hAnsi="Century Gothic"/>
              </w:rPr>
              <w:t>Duncan</w:t>
            </w:r>
          </w:p>
        </w:tc>
      </w:tr>
      <w:tr w:rsidR="00A64B6A" w:rsidRPr="00170356" w14:paraId="50706F4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t>4.</w:t>
            </w:r>
          </w:p>
        </w:tc>
        <w:tc>
          <w:tcPr>
            <w:tcW w:w="6462" w:type="dxa"/>
            <w:tcBorders>
              <w:top w:val="single" w:sz="4" w:space="0" w:color="auto"/>
              <w:left w:val="single" w:sz="4" w:space="0" w:color="auto"/>
              <w:bottom w:val="single" w:sz="4" w:space="0" w:color="auto"/>
              <w:right w:val="single" w:sz="4" w:space="0" w:color="auto"/>
            </w:tcBorders>
          </w:tcPr>
          <w:p w14:paraId="0925E6E7" w14:textId="77777777" w:rsidR="00594A50" w:rsidRDefault="00AB4696" w:rsidP="00594A50">
            <w:pPr>
              <w:rPr>
                <w:rFonts w:ascii="Century Gothic" w:hAnsi="Century Gothic"/>
                <w:b/>
                <w:bCs/>
                <w:u w:val="single"/>
              </w:rPr>
            </w:pPr>
            <w:r w:rsidRPr="00AB4696">
              <w:rPr>
                <w:rFonts w:ascii="Century Gothic" w:hAnsi="Century Gothic"/>
                <w:b/>
                <w:bCs/>
                <w:u w:val="single"/>
              </w:rPr>
              <w:t>Treasurer’s Report</w:t>
            </w:r>
          </w:p>
          <w:p w14:paraId="6354E89F" w14:textId="32C72455" w:rsidR="00AB4696" w:rsidRDefault="00AB4696" w:rsidP="00594A50">
            <w:pPr>
              <w:rPr>
                <w:rFonts w:ascii="Century Gothic" w:hAnsi="Century Gothic"/>
              </w:rPr>
            </w:pPr>
            <w:r w:rsidRPr="00AB4696">
              <w:rPr>
                <w:rFonts w:ascii="Century Gothic" w:hAnsi="Century Gothic"/>
              </w:rPr>
              <w:t xml:space="preserve">John </w:t>
            </w:r>
            <w:r w:rsidR="00612D0B">
              <w:rPr>
                <w:rFonts w:ascii="Century Gothic" w:hAnsi="Century Gothic"/>
              </w:rPr>
              <w:t xml:space="preserve">sent </w:t>
            </w:r>
            <w:r w:rsidRPr="00AB4696">
              <w:rPr>
                <w:rFonts w:ascii="Century Gothic" w:hAnsi="Century Gothic"/>
              </w:rPr>
              <w:t>an updated report on the bank balance.</w:t>
            </w:r>
          </w:p>
          <w:p w14:paraId="319A9E24" w14:textId="00DCCD2A" w:rsidR="00AB4696" w:rsidRDefault="00AB4696" w:rsidP="00AB4696">
            <w:pPr>
              <w:rPr>
                <w:rFonts w:ascii="Century Gothic" w:hAnsi="Century Gothic"/>
              </w:rPr>
            </w:pPr>
            <w:r>
              <w:rPr>
                <w:rFonts w:ascii="Century Gothic" w:hAnsi="Century Gothic"/>
              </w:rPr>
              <w:t xml:space="preserve">Current Total </w:t>
            </w:r>
            <w:r w:rsidR="00E01410">
              <w:rPr>
                <w:rFonts w:ascii="Century Gothic" w:hAnsi="Century Gothic"/>
              </w:rPr>
              <w:t xml:space="preserve">       </w:t>
            </w:r>
            <w:r w:rsidR="00612D0B">
              <w:rPr>
                <w:rFonts w:ascii="Century Gothic" w:hAnsi="Century Gothic"/>
              </w:rPr>
              <w:t>£9211.89</w:t>
            </w:r>
            <w:r>
              <w:rPr>
                <w:rFonts w:ascii="Century Gothic" w:hAnsi="Century Gothic"/>
              </w:rPr>
              <w:t xml:space="preserve"> of which</w:t>
            </w:r>
          </w:p>
          <w:p w14:paraId="5053A0CE" w14:textId="31B774AA" w:rsidR="00AB4696" w:rsidRDefault="00AB4696" w:rsidP="00AB4696">
            <w:pPr>
              <w:rPr>
                <w:rFonts w:ascii="Century Gothic" w:hAnsi="Century Gothic"/>
              </w:rPr>
            </w:pPr>
            <w:r>
              <w:rPr>
                <w:rFonts w:ascii="Century Gothic" w:hAnsi="Century Gothic"/>
              </w:rPr>
              <w:t xml:space="preserve">HCT                </w:t>
            </w:r>
            <w:r w:rsidR="00E01410">
              <w:rPr>
                <w:rFonts w:ascii="Century Gothic" w:hAnsi="Century Gothic"/>
              </w:rPr>
              <w:t xml:space="preserve">        </w:t>
            </w:r>
            <w:r w:rsidR="00612D0B">
              <w:rPr>
                <w:rFonts w:ascii="Century Gothic" w:hAnsi="Century Gothic"/>
              </w:rPr>
              <w:t>£</w:t>
            </w:r>
            <w:r>
              <w:rPr>
                <w:rFonts w:ascii="Century Gothic" w:hAnsi="Century Gothic"/>
              </w:rPr>
              <w:t>8</w:t>
            </w:r>
            <w:r w:rsidR="00E01410">
              <w:rPr>
                <w:rFonts w:ascii="Century Gothic" w:hAnsi="Century Gothic"/>
              </w:rPr>
              <w:t>6</w:t>
            </w:r>
            <w:r w:rsidR="00612D0B">
              <w:rPr>
                <w:rFonts w:ascii="Century Gothic" w:hAnsi="Century Gothic"/>
              </w:rPr>
              <w:t>46.76</w:t>
            </w:r>
          </w:p>
          <w:p w14:paraId="469AF068" w14:textId="64F1540F" w:rsidR="00E01410" w:rsidRPr="00AB4696" w:rsidRDefault="00E01410" w:rsidP="00AB4696">
            <w:pPr>
              <w:rPr>
                <w:rFonts w:ascii="Century Gothic" w:hAnsi="Century Gothic"/>
              </w:rPr>
            </w:pPr>
            <w:r>
              <w:rPr>
                <w:rFonts w:ascii="Century Gothic" w:hAnsi="Century Gothic"/>
              </w:rPr>
              <w:t xml:space="preserve">Perfectly Pitched   </w:t>
            </w:r>
            <w:r w:rsidR="00612D0B">
              <w:rPr>
                <w:rFonts w:ascii="Century Gothic" w:hAnsi="Century Gothic"/>
              </w:rPr>
              <w:t>£565.13 (this includes £300 sponsorship from Tudor International received this month)</w:t>
            </w:r>
          </w:p>
          <w:p w14:paraId="09B6AF13" w14:textId="4C0655B1" w:rsidR="00E01410" w:rsidRPr="00AB4696" w:rsidRDefault="00E01410" w:rsidP="00612D0B">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7B819170" w14:textId="77777777" w:rsidR="004B61EB" w:rsidRDefault="004B61EB" w:rsidP="0005303B">
            <w:pPr>
              <w:jc w:val="center"/>
              <w:rPr>
                <w:rFonts w:ascii="Century Gothic" w:hAnsi="Century Gothic"/>
              </w:rPr>
            </w:pPr>
          </w:p>
          <w:p w14:paraId="548AAEB6" w14:textId="70D0C5F2" w:rsidR="0015110A" w:rsidRDefault="0015110A" w:rsidP="0005303B">
            <w:pPr>
              <w:jc w:val="center"/>
              <w:rPr>
                <w:rFonts w:ascii="Century Gothic" w:hAnsi="Century Gothic"/>
              </w:rPr>
            </w:pPr>
          </w:p>
          <w:p w14:paraId="048634DC" w14:textId="77777777" w:rsidR="0015110A" w:rsidRDefault="0015110A" w:rsidP="0005303B">
            <w:pPr>
              <w:jc w:val="center"/>
              <w:rPr>
                <w:rFonts w:ascii="Century Gothic" w:hAnsi="Century Gothic"/>
              </w:rPr>
            </w:pPr>
          </w:p>
          <w:p w14:paraId="406727D8" w14:textId="50AD94D5" w:rsidR="0015110A" w:rsidRPr="00170356" w:rsidRDefault="0015110A" w:rsidP="00594A50">
            <w:pPr>
              <w:rPr>
                <w:rFonts w:ascii="Century Gothic" w:hAnsi="Century Gothic"/>
              </w:rPr>
            </w:pPr>
          </w:p>
        </w:tc>
      </w:tr>
      <w:tr w:rsidR="00594A50" w:rsidRPr="00170356" w14:paraId="0F311CE3"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AA3AB9E" w14:textId="6A2B929B" w:rsidR="00594A50" w:rsidRDefault="00594A50" w:rsidP="00271354">
            <w:pPr>
              <w:rPr>
                <w:rFonts w:ascii="Century Gothic" w:hAnsi="Century Gothic"/>
              </w:rPr>
            </w:pPr>
            <w:r>
              <w:rPr>
                <w:rFonts w:ascii="Century Gothic" w:hAnsi="Century Gothic"/>
              </w:rPr>
              <w:lastRenderedPageBreak/>
              <w:t xml:space="preserve">5. </w:t>
            </w:r>
          </w:p>
        </w:tc>
        <w:tc>
          <w:tcPr>
            <w:tcW w:w="6462" w:type="dxa"/>
            <w:tcBorders>
              <w:top w:val="single" w:sz="4" w:space="0" w:color="auto"/>
              <w:left w:val="single" w:sz="4" w:space="0" w:color="auto"/>
              <w:bottom w:val="single" w:sz="4" w:space="0" w:color="auto"/>
              <w:right w:val="single" w:sz="4" w:space="0" w:color="auto"/>
            </w:tcBorders>
          </w:tcPr>
          <w:p w14:paraId="2E539341" w14:textId="77777777" w:rsidR="00AD2C22" w:rsidRDefault="00E01410" w:rsidP="00594A50">
            <w:pPr>
              <w:rPr>
                <w:rFonts w:ascii="Century Gothic" w:hAnsi="Century Gothic"/>
                <w:b/>
                <w:bCs/>
                <w:u w:val="single"/>
              </w:rPr>
            </w:pPr>
            <w:r w:rsidRPr="00E01410">
              <w:rPr>
                <w:rFonts w:ascii="Century Gothic" w:hAnsi="Century Gothic"/>
                <w:b/>
                <w:bCs/>
                <w:u w:val="single"/>
              </w:rPr>
              <w:t>Christmas</w:t>
            </w:r>
          </w:p>
          <w:p w14:paraId="466BEE84" w14:textId="3A5127B1" w:rsidR="00E01410" w:rsidRDefault="00E01410" w:rsidP="00594A50">
            <w:pPr>
              <w:rPr>
                <w:rFonts w:ascii="Century Gothic" w:hAnsi="Century Gothic"/>
                <w:b/>
                <w:bCs/>
              </w:rPr>
            </w:pPr>
            <w:r w:rsidRPr="00E01410">
              <w:rPr>
                <w:rFonts w:ascii="Century Gothic" w:hAnsi="Century Gothic"/>
                <w:b/>
                <w:bCs/>
              </w:rPr>
              <w:t>Car</w:t>
            </w:r>
            <w:r w:rsidR="00612D0B">
              <w:rPr>
                <w:rFonts w:ascii="Century Gothic" w:hAnsi="Century Gothic"/>
                <w:b/>
                <w:bCs/>
              </w:rPr>
              <w:t>ds</w:t>
            </w:r>
          </w:p>
          <w:p w14:paraId="6CDEDAA7" w14:textId="7D2BEBD8" w:rsidR="00AF3EA6" w:rsidRDefault="00A45AC6" w:rsidP="00594A50">
            <w:pPr>
              <w:rPr>
                <w:rFonts w:ascii="Century Gothic" w:hAnsi="Century Gothic"/>
              </w:rPr>
            </w:pPr>
            <w:r>
              <w:rPr>
                <w:rFonts w:ascii="Century Gothic" w:hAnsi="Century Gothic"/>
              </w:rPr>
              <w:t xml:space="preserve">These are now ready for distribution and churches are invited to take them for use in their own congregations. Some will be given out at the </w:t>
            </w:r>
            <w:r w:rsidR="00210E8F">
              <w:rPr>
                <w:rFonts w:ascii="Century Gothic" w:hAnsi="Century Gothic"/>
              </w:rPr>
              <w:t>F</w:t>
            </w:r>
            <w:r>
              <w:rPr>
                <w:rFonts w:ascii="Century Gothic" w:hAnsi="Century Gothic"/>
              </w:rPr>
              <w:t xml:space="preserve">armers’ </w:t>
            </w:r>
            <w:r w:rsidR="00210E8F">
              <w:rPr>
                <w:rFonts w:ascii="Century Gothic" w:hAnsi="Century Gothic"/>
              </w:rPr>
              <w:t>M</w:t>
            </w:r>
            <w:r>
              <w:rPr>
                <w:rFonts w:ascii="Century Gothic" w:hAnsi="Century Gothic"/>
              </w:rPr>
              <w:t xml:space="preserve">arket and the Christmas </w:t>
            </w:r>
            <w:r w:rsidR="00210E8F">
              <w:rPr>
                <w:rFonts w:ascii="Century Gothic" w:hAnsi="Century Gothic"/>
              </w:rPr>
              <w:t>M</w:t>
            </w:r>
            <w:r>
              <w:rPr>
                <w:rFonts w:ascii="Century Gothic" w:hAnsi="Century Gothic"/>
              </w:rPr>
              <w:t xml:space="preserve">arket on 6 Dec. </w:t>
            </w:r>
            <w:r w:rsidR="00210E8F">
              <w:rPr>
                <w:rFonts w:ascii="Century Gothic" w:hAnsi="Century Gothic"/>
              </w:rPr>
              <w:t xml:space="preserve">Rhoda would appreciate the names of willing helpers. </w:t>
            </w:r>
            <w:r>
              <w:rPr>
                <w:rFonts w:ascii="Century Gothic" w:hAnsi="Century Gothic"/>
              </w:rPr>
              <w:t xml:space="preserve">There will also be some banners displaying a QR code linking to the times of church services. </w:t>
            </w:r>
            <w:r w:rsidR="00210E8F">
              <w:rPr>
                <w:rFonts w:ascii="Century Gothic" w:hAnsi="Century Gothic"/>
              </w:rPr>
              <w:t>Christmas services</w:t>
            </w:r>
            <w:r>
              <w:rPr>
                <w:rFonts w:ascii="Century Gothic" w:hAnsi="Century Gothic"/>
              </w:rPr>
              <w:t xml:space="preserve"> will also be displayed in The Sq</w:t>
            </w:r>
            <w:r w:rsidR="00210E8F">
              <w:rPr>
                <w:rFonts w:ascii="Century Gothic" w:hAnsi="Century Gothic"/>
              </w:rPr>
              <w:t>u</w:t>
            </w:r>
            <w:r>
              <w:rPr>
                <w:rFonts w:ascii="Century Gothic" w:hAnsi="Century Gothic"/>
              </w:rPr>
              <w:t>eaker at a cost of £125</w:t>
            </w:r>
            <w:r w:rsidR="00210E8F">
              <w:rPr>
                <w:rFonts w:ascii="Century Gothic" w:hAnsi="Century Gothic"/>
              </w:rPr>
              <w:t>.</w:t>
            </w:r>
          </w:p>
          <w:p w14:paraId="66EB4CEA" w14:textId="77777777" w:rsidR="00210E8F" w:rsidRDefault="00210E8F" w:rsidP="00594A50">
            <w:pPr>
              <w:rPr>
                <w:rFonts w:ascii="Century Gothic" w:hAnsi="Century Gothic"/>
              </w:rPr>
            </w:pPr>
          </w:p>
          <w:p w14:paraId="7B8531D9" w14:textId="0BE89695" w:rsidR="00210E8F" w:rsidRPr="00210E8F" w:rsidRDefault="00210E8F" w:rsidP="00594A50">
            <w:pPr>
              <w:rPr>
                <w:rFonts w:ascii="Century Gothic" w:hAnsi="Century Gothic"/>
                <w:b/>
                <w:bCs/>
              </w:rPr>
            </w:pPr>
            <w:r w:rsidRPr="00210E8F">
              <w:rPr>
                <w:rFonts w:ascii="Century Gothic" w:hAnsi="Century Gothic"/>
                <w:b/>
                <w:bCs/>
              </w:rPr>
              <w:t xml:space="preserve">Carols in the Park </w:t>
            </w:r>
            <w:r>
              <w:rPr>
                <w:rFonts w:ascii="Century Gothic" w:hAnsi="Century Gothic"/>
                <w:b/>
                <w:bCs/>
              </w:rPr>
              <w:t>13 Dec</w:t>
            </w:r>
          </w:p>
          <w:p w14:paraId="6C4F1D58" w14:textId="0F81B8A9" w:rsidR="00210E8F" w:rsidRDefault="00210E8F" w:rsidP="00594A50">
            <w:pPr>
              <w:rPr>
                <w:rFonts w:ascii="Century Gothic" w:hAnsi="Century Gothic"/>
              </w:rPr>
            </w:pPr>
            <w:r>
              <w:rPr>
                <w:rFonts w:ascii="Century Gothic" w:hAnsi="Century Gothic"/>
              </w:rPr>
              <w:t xml:space="preserve">Flyers will be distributed. Please will each church seek out volunteers and let Duncan know their names. </w:t>
            </w:r>
            <w:r w:rsidR="00EA000A">
              <w:rPr>
                <w:rFonts w:ascii="Century Gothic" w:hAnsi="Century Gothic"/>
              </w:rPr>
              <w:t>E</w:t>
            </w:r>
            <w:r>
              <w:rPr>
                <w:rFonts w:ascii="Century Gothic" w:hAnsi="Century Gothic"/>
              </w:rPr>
              <w:t xml:space="preserve">ach church </w:t>
            </w:r>
            <w:r w:rsidR="00EA000A">
              <w:rPr>
                <w:rFonts w:ascii="Century Gothic" w:hAnsi="Century Gothic"/>
              </w:rPr>
              <w:t xml:space="preserve">is </w:t>
            </w:r>
            <w:r>
              <w:rPr>
                <w:rFonts w:ascii="Century Gothic" w:hAnsi="Century Gothic"/>
              </w:rPr>
              <w:t xml:space="preserve">also </w:t>
            </w:r>
            <w:r w:rsidR="00EA000A">
              <w:rPr>
                <w:rFonts w:ascii="Century Gothic" w:hAnsi="Century Gothic"/>
              </w:rPr>
              <w:t xml:space="preserve">asked to </w:t>
            </w:r>
            <w:r>
              <w:rPr>
                <w:rFonts w:ascii="Century Gothic" w:hAnsi="Century Gothic"/>
              </w:rPr>
              <w:t>provide 6or8 boxes of mince pies.</w:t>
            </w:r>
          </w:p>
          <w:p w14:paraId="3620C8E1" w14:textId="77777777" w:rsidR="00210E8F" w:rsidRDefault="00210E8F" w:rsidP="00594A50">
            <w:pPr>
              <w:rPr>
                <w:rFonts w:ascii="Century Gothic" w:hAnsi="Century Gothic"/>
              </w:rPr>
            </w:pPr>
          </w:p>
          <w:p w14:paraId="42918E6B" w14:textId="2E6A0AF9" w:rsidR="00AF3EA6" w:rsidRDefault="00AF3EA6" w:rsidP="00594A50">
            <w:pPr>
              <w:rPr>
                <w:rFonts w:ascii="Century Gothic" w:hAnsi="Century Gothic"/>
                <w:b/>
                <w:bCs/>
              </w:rPr>
            </w:pPr>
            <w:r w:rsidRPr="00AF3EA6">
              <w:rPr>
                <w:rFonts w:ascii="Century Gothic" w:hAnsi="Century Gothic"/>
                <w:b/>
                <w:bCs/>
              </w:rPr>
              <w:t xml:space="preserve">Christmas </w:t>
            </w:r>
            <w:r w:rsidR="00DD0C00">
              <w:rPr>
                <w:rFonts w:ascii="Century Gothic" w:hAnsi="Century Gothic"/>
                <w:b/>
                <w:bCs/>
              </w:rPr>
              <w:t>Market</w:t>
            </w:r>
            <w:r w:rsidR="00210E8F">
              <w:rPr>
                <w:rFonts w:ascii="Century Gothic" w:hAnsi="Century Gothic"/>
                <w:b/>
                <w:bCs/>
              </w:rPr>
              <w:t xml:space="preserve"> 6 Dec</w:t>
            </w:r>
          </w:p>
          <w:p w14:paraId="23F5C079" w14:textId="051A40A0" w:rsidR="00210E8F" w:rsidRPr="00210E8F" w:rsidRDefault="00210E8F" w:rsidP="00594A50">
            <w:pPr>
              <w:rPr>
                <w:rFonts w:ascii="Century Gothic" w:hAnsi="Century Gothic"/>
              </w:rPr>
            </w:pPr>
            <w:r>
              <w:rPr>
                <w:rFonts w:ascii="Century Gothic" w:hAnsi="Century Gothic"/>
              </w:rPr>
              <w:t>The Grove Church is unable to open this year but the stable will be erected in the grounds and costumes will be available for photograph opportunities.</w:t>
            </w:r>
          </w:p>
          <w:p w14:paraId="53FBB48C" w14:textId="6CC69A66" w:rsidR="00A5607A" w:rsidRPr="00A5607A" w:rsidRDefault="00A5607A" w:rsidP="00594A50">
            <w:pPr>
              <w:rPr>
                <w:rFonts w:ascii="Century Gothic" w:hAnsi="Century Gothic"/>
                <w:b/>
                <w:bCs/>
              </w:rPr>
            </w:pPr>
          </w:p>
        </w:tc>
        <w:tc>
          <w:tcPr>
            <w:tcW w:w="1142" w:type="dxa"/>
            <w:tcBorders>
              <w:top w:val="single" w:sz="4" w:space="0" w:color="auto"/>
              <w:left w:val="single" w:sz="4" w:space="0" w:color="auto"/>
              <w:bottom w:val="single" w:sz="4" w:space="0" w:color="auto"/>
              <w:right w:val="single" w:sz="4" w:space="0" w:color="auto"/>
            </w:tcBorders>
          </w:tcPr>
          <w:p w14:paraId="0DCC0D79" w14:textId="77777777" w:rsidR="00594A50" w:rsidRDefault="00594A50" w:rsidP="00261B2D">
            <w:pPr>
              <w:rPr>
                <w:rFonts w:ascii="Century Gothic" w:hAnsi="Century Gothic"/>
              </w:rPr>
            </w:pPr>
          </w:p>
          <w:p w14:paraId="23B32054" w14:textId="46FFC6B7" w:rsidR="00A5607A" w:rsidRDefault="00A5607A" w:rsidP="00DD0C00">
            <w:pPr>
              <w:rPr>
                <w:rFonts w:ascii="Century Gothic" w:hAnsi="Century Gothic"/>
              </w:rPr>
            </w:pPr>
          </w:p>
          <w:p w14:paraId="2414A9B2" w14:textId="77777777" w:rsidR="00A5607A" w:rsidRDefault="00A5607A" w:rsidP="00261B2D">
            <w:pPr>
              <w:rPr>
                <w:rFonts w:ascii="Century Gothic" w:hAnsi="Century Gothic"/>
              </w:rPr>
            </w:pPr>
          </w:p>
          <w:p w14:paraId="7F8C05FE" w14:textId="77777777" w:rsidR="00210E8F" w:rsidRDefault="00210E8F" w:rsidP="00261B2D">
            <w:pPr>
              <w:rPr>
                <w:rFonts w:ascii="Century Gothic" w:hAnsi="Century Gothic"/>
              </w:rPr>
            </w:pPr>
          </w:p>
          <w:p w14:paraId="5064FA60" w14:textId="77777777" w:rsidR="00210E8F" w:rsidRDefault="00210E8F" w:rsidP="00261B2D">
            <w:pPr>
              <w:rPr>
                <w:rFonts w:ascii="Century Gothic" w:hAnsi="Century Gothic"/>
              </w:rPr>
            </w:pPr>
          </w:p>
          <w:p w14:paraId="3D685A10" w14:textId="77777777" w:rsidR="00210E8F" w:rsidRDefault="00210E8F" w:rsidP="00261B2D">
            <w:pPr>
              <w:rPr>
                <w:rFonts w:ascii="Century Gothic" w:hAnsi="Century Gothic"/>
              </w:rPr>
            </w:pPr>
          </w:p>
          <w:p w14:paraId="193C92EC" w14:textId="77777777" w:rsidR="00210E8F" w:rsidRDefault="00210E8F" w:rsidP="00261B2D">
            <w:pPr>
              <w:rPr>
                <w:rFonts w:ascii="Century Gothic" w:hAnsi="Century Gothic"/>
              </w:rPr>
            </w:pPr>
          </w:p>
          <w:p w14:paraId="7A4A4B21" w14:textId="1764E69A" w:rsidR="00210E8F" w:rsidRDefault="00210E8F" w:rsidP="00210E8F">
            <w:pPr>
              <w:jc w:val="center"/>
              <w:rPr>
                <w:rFonts w:ascii="Century Gothic" w:hAnsi="Century Gothic"/>
              </w:rPr>
            </w:pPr>
            <w:r>
              <w:rPr>
                <w:rFonts w:ascii="Century Gothic" w:hAnsi="Century Gothic"/>
              </w:rPr>
              <w:t>All Churches</w:t>
            </w:r>
            <w:r w:rsidR="00EA000A">
              <w:rPr>
                <w:rFonts w:ascii="Century Gothic" w:hAnsi="Century Gothic"/>
              </w:rPr>
              <w:t xml:space="preserve"> and Church Reps</w:t>
            </w:r>
          </w:p>
        </w:tc>
      </w:tr>
      <w:tr w:rsidR="00B121F7" w:rsidRPr="00170356" w14:paraId="63175BCA"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27A25C5" w14:textId="54D8A499" w:rsidR="00B121F7" w:rsidRDefault="00B121F7" w:rsidP="00271354">
            <w:pPr>
              <w:rPr>
                <w:rFonts w:ascii="Century Gothic" w:hAnsi="Century Gothic"/>
              </w:rPr>
            </w:pPr>
            <w:r>
              <w:rPr>
                <w:rFonts w:ascii="Century Gothic" w:hAnsi="Century Gothic"/>
              </w:rPr>
              <w:t>6.</w:t>
            </w:r>
          </w:p>
        </w:tc>
        <w:tc>
          <w:tcPr>
            <w:tcW w:w="6462" w:type="dxa"/>
            <w:tcBorders>
              <w:top w:val="single" w:sz="4" w:space="0" w:color="auto"/>
              <w:left w:val="single" w:sz="4" w:space="0" w:color="auto"/>
              <w:bottom w:val="single" w:sz="4" w:space="0" w:color="auto"/>
              <w:right w:val="single" w:sz="4" w:space="0" w:color="auto"/>
            </w:tcBorders>
          </w:tcPr>
          <w:p w14:paraId="5F7F0DAB" w14:textId="77777777" w:rsidR="00A5607A" w:rsidRPr="00DD0C00" w:rsidRDefault="00DD0C00" w:rsidP="00A5607A">
            <w:pPr>
              <w:rPr>
                <w:rFonts w:ascii="Century Gothic" w:hAnsi="Century Gothic"/>
                <w:b/>
                <w:bCs/>
                <w:u w:val="single"/>
              </w:rPr>
            </w:pPr>
            <w:r w:rsidRPr="00DD0C00">
              <w:rPr>
                <w:rFonts w:ascii="Century Gothic" w:hAnsi="Century Gothic"/>
                <w:b/>
                <w:bCs/>
                <w:u w:val="single"/>
              </w:rPr>
              <w:t>Week of Prayer for Christian Unity 18-25 January</w:t>
            </w:r>
          </w:p>
          <w:p w14:paraId="5451F861" w14:textId="77777777" w:rsidR="00DD0C00" w:rsidRDefault="00DD0C00" w:rsidP="00A5607A">
            <w:pPr>
              <w:rPr>
                <w:rFonts w:ascii="Century Gothic" w:hAnsi="Century Gothic"/>
                <w:b/>
                <w:bCs/>
              </w:rPr>
            </w:pPr>
            <w:r>
              <w:rPr>
                <w:rFonts w:ascii="Century Gothic" w:hAnsi="Century Gothic"/>
                <w:b/>
                <w:bCs/>
              </w:rPr>
              <w:t>Prayer Meetings</w:t>
            </w:r>
          </w:p>
          <w:p w14:paraId="0DBE9612" w14:textId="1E7407D5" w:rsidR="00210E8F" w:rsidRDefault="00210E8F" w:rsidP="00A5607A">
            <w:pPr>
              <w:rPr>
                <w:rFonts w:ascii="Century Gothic" w:hAnsi="Century Gothic"/>
              </w:rPr>
            </w:pPr>
            <w:r w:rsidRPr="00210E8F">
              <w:rPr>
                <w:rFonts w:ascii="Century Gothic" w:hAnsi="Century Gothic"/>
              </w:rPr>
              <w:t>Currently details are as follows</w:t>
            </w:r>
          </w:p>
          <w:p w14:paraId="5F788A47" w14:textId="77777777" w:rsidR="007814B6" w:rsidRPr="00210E8F" w:rsidRDefault="007814B6" w:rsidP="00A5607A">
            <w:pPr>
              <w:rPr>
                <w:rFonts w:ascii="Century Gothic" w:hAnsi="Century Gothic"/>
              </w:rPr>
            </w:pPr>
          </w:p>
          <w:p w14:paraId="47B222B6" w14:textId="52F89AF0" w:rsidR="00DD0C00" w:rsidRDefault="00210E8F" w:rsidP="00A5607A">
            <w:pPr>
              <w:rPr>
                <w:rFonts w:ascii="Century Gothic" w:hAnsi="Century Gothic"/>
              </w:rPr>
            </w:pPr>
            <w:r>
              <w:rPr>
                <w:rFonts w:ascii="Century Gothic" w:hAnsi="Century Gothic"/>
              </w:rPr>
              <w:t>Mon 19 12.00 - prayer at St James</w:t>
            </w:r>
          </w:p>
          <w:p w14:paraId="61FCCF7D" w14:textId="7B108AB9" w:rsidR="00210E8F" w:rsidRDefault="00210E8F" w:rsidP="00A5607A">
            <w:pPr>
              <w:rPr>
                <w:rFonts w:ascii="Century Gothic" w:hAnsi="Century Gothic"/>
              </w:rPr>
            </w:pPr>
            <w:r>
              <w:rPr>
                <w:rFonts w:ascii="Century Gothic" w:hAnsi="Century Gothic"/>
              </w:rPr>
              <w:t xml:space="preserve">Tue 20 </w:t>
            </w:r>
            <w:r w:rsidR="007814B6">
              <w:rPr>
                <w:rFonts w:ascii="Century Gothic" w:hAnsi="Century Gothic"/>
              </w:rPr>
              <w:t xml:space="preserve">  </w:t>
            </w:r>
            <w:r>
              <w:rPr>
                <w:rFonts w:ascii="Century Gothic" w:hAnsi="Century Gothic"/>
              </w:rPr>
              <w:t xml:space="preserve">eve </w:t>
            </w:r>
            <w:r w:rsidR="007814B6">
              <w:rPr>
                <w:rFonts w:ascii="Century Gothic" w:hAnsi="Century Gothic"/>
              </w:rPr>
              <w:t xml:space="preserve"> </w:t>
            </w:r>
            <w:r>
              <w:rPr>
                <w:rFonts w:ascii="Century Gothic" w:hAnsi="Century Gothic"/>
              </w:rPr>
              <w:t>– prayer and reflection at St Mary’s</w:t>
            </w:r>
          </w:p>
          <w:p w14:paraId="74B55FDF" w14:textId="063003DB" w:rsidR="00210E8F" w:rsidRDefault="00210E8F" w:rsidP="00A5607A">
            <w:pPr>
              <w:rPr>
                <w:rFonts w:ascii="Century Gothic" w:hAnsi="Century Gothic"/>
              </w:rPr>
            </w:pPr>
            <w:r>
              <w:rPr>
                <w:rFonts w:ascii="Century Gothic" w:hAnsi="Century Gothic"/>
              </w:rPr>
              <w:t xml:space="preserve">Wed 21 tbc </w:t>
            </w:r>
            <w:r w:rsidR="007814B6">
              <w:rPr>
                <w:rFonts w:ascii="Century Gothic" w:hAnsi="Century Gothic"/>
              </w:rPr>
              <w:t xml:space="preserve"> –</w:t>
            </w:r>
            <w:r>
              <w:rPr>
                <w:rFonts w:ascii="Century Gothic" w:hAnsi="Century Gothic"/>
              </w:rPr>
              <w:t xml:space="preserve"> comm</w:t>
            </w:r>
            <w:r w:rsidR="007814B6">
              <w:rPr>
                <w:rFonts w:ascii="Century Gothic" w:hAnsi="Century Gothic"/>
              </w:rPr>
              <w:t>union at St Margaret’s</w:t>
            </w:r>
          </w:p>
          <w:p w14:paraId="68D7202D" w14:textId="0791F9FD" w:rsidR="007814B6" w:rsidRDefault="007814B6" w:rsidP="00A5607A">
            <w:pPr>
              <w:rPr>
                <w:rFonts w:ascii="Century Gothic" w:hAnsi="Century Gothic"/>
              </w:rPr>
            </w:pPr>
            <w:proofErr w:type="spellStart"/>
            <w:r>
              <w:rPr>
                <w:rFonts w:ascii="Century Gothic" w:hAnsi="Century Gothic"/>
              </w:rPr>
              <w:t>Thur</w:t>
            </w:r>
            <w:proofErr w:type="spellEnd"/>
            <w:r>
              <w:rPr>
                <w:rFonts w:ascii="Century Gothic" w:hAnsi="Century Gothic"/>
              </w:rPr>
              <w:t xml:space="preserve"> 22  7.30  - praise and prayer at Lister Hill</w:t>
            </w:r>
          </w:p>
          <w:p w14:paraId="608D4421" w14:textId="124BA190" w:rsidR="007814B6" w:rsidRPr="00210E8F" w:rsidRDefault="007814B6" w:rsidP="00A5607A">
            <w:pPr>
              <w:rPr>
                <w:rFonts w:ascii="Century Gothic" w:hAnsi="Century Gothic"/>
              </w:rPr>
            </w:pPr>
            <w:r>
              <w:rPr>
                <w:rFonts w:ascii="Century Gothic" w:hAnsi="Century Gothic"/>
              </w:rPr>
              <w:t>Fri 23 12.00    - prayer at The Grove</w:t>
            </w:r>
          </w:p>
          <w:p w14:paraId="6666195B" w14:textId="77777777" w:rsidR="00210E8F" w:rsidRDefault="00210E8F" w:rsidP="00A5607A">
            <w:pPr>
              <w:rPr>
                <w:rFonts w:ascii="Century Gothic" w:hAnsi="Century Gothic"/>
                <w:b/>
                <w:bCs/>
              </w:rPr>
            </w:pPr>
          </w:p>
          <w:p w14:paraId="1C2E4DCC" w14:textId="77777777" w:rsidR="00DD0C00" w:rsidRDefault="00DD0C00" w:rsidP="00A5607A">
            <w:pPr>
              <w:rPr>
                <w:rFonts w:ascii="Century Gothic" w:hAnsi="Century Gothic"/>
                <w:b/>
                <w:bCs/>
              </w:rPr>
            </w:pPr>
            <w:r>
              <w:rPr>
                <w:rFonts w:ascii="Century Gothic" w:hAnsi="Century Gothic"/>
                <w:b/>
                <w:bCs/>
              </w:rPr>
              <w:t>Pulpit Exchange</w:t>
            </w:r>
          </w:p>
          <w:p w14:paraId="5ABBC4C3" w14:textId="22EA0B9D" w:rsidR="007814B6" w:rsidRPr="007814B6" w:rsidRDefault="007814B6" w:rsidP="00A5607A">
            <w:pPr>
              <w:rPr>
                <w:rFonts w:ascii="Century Gothic" w:hAnsi="Century Gothic"/>
              </w:rPr>
            </w:pPr>
            <w:r w:rsidRPr="007814B6">
              <w:rPr>
                <w:rFonts w:ascii="Century Gothic" w:hAnsi="Century Gothic"/>
              </w:rPr>
              <w:t>As there</w:t>
            </w:r>
            <w:r>
              <w:rPr>
                <w:rFonts w:ascii="Century Gothic" w:hAnsi="Century Gothic"/>
              </w:rPr>
              <w:t xml:space="preserve"> is a shortage of ministers at the moment, it was agreed that as a one off there would be no pulpit exchange this year.</w:t>
            </w:r>
          </w:p>
          <w:p w14:paraId="4307C8B0" w14:textId="3B84AA91" w:rsidR="00DD0C00" w:rsidRPr="00DD0C00" w:rsidRDefault="00DD0C00" w:rsidP="00A5607A">
            <w:pPr>
              <w:rPr>
                <w:rFonts w:ascii="Century Gothic" w:hAnsi="Century Gothic"/>
                <w:b/>
                <w:bCs/>
              </w:rPr>
            </w:pPr>
          </w:p>
        </w:tc>
        <w:tc>
          <w:tcPr>
            <w:tcW w:w="1142" w:type="dxa"/>
            <w:tcBorders>
              <w:top w:val="single" w:sz="4" w:space="0" w:color="auto"/>
              <w:left w:val="single" w:sz="4" w:space="0" w:color="auto"/>
              <w:bottom w:val="single" w:sz="4" w:space="0" w:color="auto"/>
              <w:right w:val="single" w:sz="4" w:space="0" w:color="auto"/>
            </w:tcBorders>
          </w:tcPr>
          <w:p w14:paraId="022771AE" w14:textId="77777777" w:rsidR="00D0738A" w:rsidRDefault="00D0738A" w:rsidP="00D0738A">
            <w:pPr>
              <w:jc w:val="center"/>
              <w:rPr>
                <w:rFonts w:ascii="Century Gothic" w:hAnsi="Century Gothic"/>
              </w:rPr>
            </w:pPr>
          </w:p>
          <w:p w14:paraId="1CAAE4C7" w14:textId="77777777" w:rsidR="00D80118" w:rsidRDefault="00D80118" w:rsidP="00DD0C00">
            <w:pPr>
              <w:jc w:val="center"/>
              <w:rPr>
                <w:rFonts w:ascii="Century Gothic" w:hAnsi="Century Gothic"/>
              </w:rPr>
            </w:pPr>
          </w:p>
        </w:tc>
      </w:tr>
      <w:tr w:rsidR="004D79BC" w:rsidRPr="00170356" w14:paraId="1D3745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4F1DB3EE" w14:textId="7407A079" w:rsidR="004D79BC" w:rsidRDefault="009B4AB1" w:rsidP="00271354">
            <w:pPr>
              <w:rPr>
                <w:rFonts w:ascii="Century Gothic" w:hAnsi="Century Gothic"/>
              </w:rPr>
            </w:pPr>
            <w:r>
              <w:rPr>
                <w:rFonts w:ascii="Century Gothic" w:hAnsi="Century Gothic"/>
              </w:rPr>
              <w:t>7</w:t>
            </w:r>
            <w:r w:rsidR="004D79BC">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41682105" w14:textId="77777777" w:rsidR="00B769AE" w:rsidRDefault="00DD0C00" w:rsidP="00A5607A">
            <w:pPr>
              <w:rPr>
                <w:rFonts w:ascii="Century Gothic" w:hAnsi="Century Gothic"/>
                <w:b/>
                <w:bCs/>
                <w:u w:val="single"/>
              </w:rPr>
            </w:pPr>
            <w:r>
              <w:rPr>
                <w:rFonts w:ascii="Century Gothic" w:hAnsi="Century Gothic"/>
                <w:b/>
                <w:bCs/>
                <w:u w:val="single"/>
              </w:rPr>
              <w:t>Lent Talks</w:t>
            </w:r>
          </w:p>
          <w:p w14:paraId="51210A43" w14:textId="1AC919A6" w:rsidR="007814B6" w:rsidRDefault="007814B6" w:rsidP="00A5607A">
            <w:pPr>
              <w:rPr>
                <w:rFonts w:ascii="Century Gothic" w:hAnsi="Century Gothic"/>
              </w:rPr>
            </w:pPr>
            <w:r w:rsidRPr="007814B6">
              <w:rPr>
                <w:rFonts w:ascii="Century Gothic" w:hAnsi="Century Gothic"/>
              </w:rPr>
              <w:t>Details are not yet finalised</w:t>
            </w:r>
            <w:r>
              <w:rPr>
                <w:rFonts w:ascii="Century Gothic" w:hAnsi="Century Gothic"/>
              </w:rPr>
              <w:t>. The overall theme is about movements and influencers in our Christian culture and the following speakers have  been arranged so far</w:t>
            </w:r>
          </w:p>
          <w:p w14:paraId="221D018D" w14:textId="77777777" w:rsidR="007814B6" w:rsidRDefault="007814B6" w:rsidP="00A5607A">
            <w:pPr>
              <w:rPr>
                <w:rFonts w:ascii="Century Gothic" w:hAnsi="Century Gothic"/>
              </w:rPr>
            </w:pPr>
            <w:r>
              <w:rPr>
                <w:rFonts w:ascii="Century Gothic" w:hAnsi="Century Gothic"/>
              </w:rPr>
              <w:t xml:space="preserve">Jenny Sinclair – The Shepherd and </w:t>
            </w:r>
            <w:proofErr w:type="spellStart"/>
            <w:r>
              <w:rPr>
                <w:rFonts w:ascii="Century Gothic" w:hAnsi="Century Gothic"/>
              </w:rPr>
              <w:t>Worlock</w:t>
            </w:r>
            <w:proofErr w:type="spellEnd"/>
            <w:r>
              <w:rPr>
                <w:rFonts w:ascii="Century Gothic" w:hAnsi="Century Gothic"/>
              </w:rPr>
              <w:t xml:space="preserve"> story in Liverpool</w:t>
            </w:r>
          </w:p>
          <w:p w14:paraId="48AD88D7" w14:textId="77777777" w:rsidR="007814B6" w:rsidRDefault="007814B6" w:rsidP="00A5607A">
            <w:pPr>
              <w:rPr>
                <w:rFonts w:ascii="Century Gothic" w:hAnsi="Century Gothic"/>
              </w:rPr>
            </w:pPr>
            <w:r>
              <w:rPr>
                <w:rFonts w:ascii="Century Gothic" w:hAnsi="Century Gothic"/>
              </w:rPr>
              <w:t>Lesley Newton – John Wesley</w:t>
            </w:r>
          </w:p>
          <w:p w14:paraId="574121F5" w14:textId="77777777" w:rsidR="007814B6" w:rsidRDefault="007814B6" w:rsidP="00A5607A">
            <w:pPr>
              <w:rPr>
                <w:rFonts w:ascii="Century Gothic" w:hAnsi="Century Gothic"/>
              </w:rPr>
            </w:pPr>
            <w:r>
              <w:rPr>
                <w:rFonts w:ascii="Century Gothic" w:hAnsi="Century Gothic"/>
              </w:rPr>
              <w:t>Andy Lloyd – Victorian Philanthropists</w:t>
            </w:r>
          </w:p>
          <w:p w14:paraId="102AB246" w14:textId="77777777" w:rsidR="007814B6" w:rsidRDefault="0045757C" w:rsidP="00A5607A">
            <w:pPr>
              <w:rPr>
                <w:rFonts w:ascii="Century Gothic" w:hAnsi="Century Gothic"/>
              </w:rPr>
            </w:pPr>
            <w:r>
              <w:rPr>
                <w:rFonts w:ascii="Century Gothic" w:hAnsi="Century Gothic"/>
              </w:rPr>
              <w:t>Speaker tbc – A Rich Faith from a foreign perspective</w:t>
            </w:r>
          </w:p>
          <w:p w14:paraId="418C830F" w14:textId="28AABAAB" w:rsidR="00C35BA9" w:rsidRPr="007814B6" w:rsidRDefault="00C35BA9" w:rsidP="00A5607A">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EA7DAC9" w14:textId="77777777" w:rsidR="004D79BC" w:rsidRDefault="004D79BC" w:rsidP="00261B2D">
            <w:pPr>
              <w:rPr>
                <w:rFonts w:ascii="Century Gothic" w:hAnsi="Century Gothic"/>
              </w:rPr>
            </w:pPr>
          </w:p>
          <w:p w14:paraId="468CA8DF" w14:textId="37540728" w:rsidR="009B4AB1" w:rsidRDefault="009B4AB1" w:rsidP="00261B2D">
            <w:pPr>
              <w:rPr>
                <w:rFonts w:ascii="Century Gothic" w:hAnsi="Century Gothic"/>
              </w:rPr>
            </w:pPr>
          </w:p>
        </w:tc>
      </w:tr>
      <w:tr w:rsidR="0079538A" w:rsidRPr="00170356" w14:paraId="6A6616D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009D720" w14:textId="691F8926" w:rsidR="0079538A" w:rsidRDefault="00920246" w:rsidP="00271354">
            <w:pPr>
              <w:rPr>
                <w:rFonts w:ascii="Century Gothic" w:hAnsi="Century Gothic"/>
              </w:rPr>
            </w:pPr>
            <w:r>
              <w:rPr>
                <w:rFonts w:ascii="Century Gothic" w:hAnsi="Century Gothic"/>
              </w:rPr>
              <w:t>8</w:t>
            </w:r>
            <w:r w:rsidR="0079538A">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6A4537DD" w14:textId="544AC48C" w:rsidR="00D52C4E" w:rsidRDefault="00DD0C00" w:rsidP="00B769AE">
            <w:pPr>
              <w:rPr>
                <w:rFonts w:ascii="Century Gothic" w:hAnsi="Century Gothic"/>
              </w:rPr>
            </w:pPr>
            <w:r>
              <w:rPr>
                <w:rFonts w:ascii="Century Gothic" w:hAnsi="Century Gothic"/>
                <w:b/>
                <w:bCs/>
                <w:u w:val="single"/>
              </w:rPr>
              <w:t>Refugee Update</w:t>
            </w:r>
            <w:r w:rsidR="00D52C4E">
              <w:rPr>
                <w:rFonts w:ascii="Century Gothic" w:hAnsi="Century Gothic"/>
              </w:rPr>
              <w:t>.</w:t>
            </w:r>
          </w:p>
          <w:p w14:paraId="4722A4FA" w14:textId="77777777" w:rsidR="00D52C4E" w:rsidRDefault="005B3E30" w:rsidP="00B769AE">
            <w:pPr>
              <w:rPr>
                <w:rFonts w:ascii="Century Gothic" w:hAnsi="Century Gothic"/>
              </w:rPr>
            </w:pPr>
            <w:r>
              <w:rPr>
                <w:rFonts w:ascii="Century Gothic" w:hAnsi="Century Gothic"/>
              </w:rPr>
              <w:t>The project is doing well. Laura is working one day a week until the summer. New volunteers are joining. About 10-15 men are keen to get involved with community projects such as painting at The Grove and gardening in Hall Park. There has been some discussion between organisations about how to react in the event of protests and some people have been involved in mediating between protesters at a hotel in Leeds. The Farsi fellowship at Lister Hill is growing since their conference.</w:t>
            </w:r>
          </w:p>
          <w:p w14:paraId="348EA81D" w14:textId="71ACAC57" w:rsidR="005B3E30" w:rsidRPr="00B769AE" w:rsidRDefault="005B3E30" w:rsidP="00B769AE">
            <w:pPr>
              <w:rPr>
                <w:rFonts w:ascii="Century Gothic" w:hAnsi="Century Gothic"/>
              </w:rPr>
            </w:pPr>
            <w:r>
              <w:rPr>
                <w:rFonts w:ascii="Century Gothic" w:hAnsi="Century Gothic"/>
              </w:rPr>
              <w:t>Applications for grants continue and there is an ongoing need for trainers, warm clothing and toiletries as new men arrive. Training for volunteers is taking place at Cragg 9.30-12.30 on Thursday, 20 Nov. Anyone interested should contact Laura at Horsforth Chaplaincy project.</w:t>
            </w:r>
          </w:p>
        </w:tc>
        <w:tc>
          <w:tcPr>
            <w:tcW w:w="1142" w:type="dxa"/>
            <w:tcBorders>
              <w:top w:val="single" w:sz="4" w:space="0" w:color="auto"/>
              <w:left w:val="single" w:sz="4" w:space="0" w:color="auto"/>
              <w:bottom w:val="single" w:sz="4" w:space="0" w:color="auto"/>
              <w:right w:val="single" w:sz="4" w:space="0" w:color="auto"/>
            </w:tcBorders>
          </w:tcPr>
          <w:p w14:paraId="2BB0240C" w14:textId="77777777" w:rsidR="0079538A" w:rsidRDefault="0079538A" w:rsidP="00261B2D">
            <w:pPr>
              <w:rPr>
                <w:rFonts w:ascii="Century Gothic" w:hAnsi="Century Gothic"/>
              </w:rPr>
            </w:pPr>
          </w:p>
          <w:p w14:paraId="5A11DA76" w14:textId="77777777" w:rsidR="00AD27DA" w:rsidRDefault="00AD27DA" w:rsidP="00D52C4E">
            <w:pPr>
              <w:jc w:val="center"/>
              <w:rPr>
                <w:rFonts w:ascii="Century Gothic" w:hAnsi="Century Gothic"/>
              </w:rPr>
            </w:pPr>
          </w:p>
          <w:p w14:paraId="0CBE1CE4" w14:textId="77777777" w:rsidR="00EA000A" w:rsidRDefault="00EA000A" w:rsidP="00D52C4E">
            <w:pPr>
              <w:jc w:val="center"/>
              <w:rPr>
                <w:rFonts w:ascii="Century Gothic" w:hAnsi="Century Gothic"/>
              </w:rPr>
            </w:pPr>
          </w:p>
          <w:p w14:paraId="2FE0A590" w14:textId="77777777" w:rsidR="00EA000A" w:rsidRDefault="00EA000A" w:rsidP="00D52C4E">
            <w:pPr>
              <w:jc w:val="center"/>
              <w:rPr>
                <w:rFonts w:ascii="Century Gothic" w:hAnsi="Century Gothic"/>
              </w:rPr>
            </w:pPr>
          </w:p>
          <w:p w14:paraId="1AF95C6F" w14:textId="77777777" w:rsidR="00EA000A" w:rsidRDefault="00EA000A" w:rsidP="00D52C4E">
            <w:pPr>
              <w:jc w:val="center"/>
              <w:rPr>
                <w:rFonts w:ascii="Century Gothic" w:hAnsi="Century Gothic"/>
              </w:rPr>
            </w:pPr>
          </w:p>
          <w:p w14:paraId="3D2344BF" w14:textId="77777777" w:rsidR="00EA000A" w:rsidRDefault="00EA000A" w:rsidP="00D52C4E">
            <w:pPr>
              <w:jc w:val="center"/>
              <w:rPr>
                <w:rFonts w:ascii="Century Gothic" w:hAnsi="Century Gothic"/>
              </w:rPr>
            </w:pPr>
          </w:p>
          <w:p w14:paraId="63A2828A" w14:textId="77777777" w:rsidR="00EA000A" w:rsidRDefault="00EA000A" w:rsidP="00D52C4E">
            <w:pPr>
              <w:jc w:val="center"/>
              <w:rPr>
                <w:rFonts w:ascii="Century Gothic" w:hAnsi="Century Gothic"/>
              </w:rPr>
            </w:pPr>
          </w:p>
          <w:p w14:paraId="243870E8" w14:textId="77777777" w:rsidR="00EA000A" w:rsidRDefault="00EA000A" w:rsidP="00D52C4E">
            <w:pPr>
              <w:jc w:val="center"/>
              <w:rPr>
                <w:rFonts w:ascii="Century Gothic" w:hAnsi="Century Gothic"/>
              </w:rPr>
            </w:pPr>
          </w:p>
          <w:p w14:paraId="330F03C5" w14:textId="77777777" w:rsidR="00EA000A" w:rsidRDefault="00EA000A" w:rsidP="00D52C4E">
            <w:pPr>
              <w:jc w:val="center"/>
              <w:rPr>
                <w:rFonts w:ascii="Century Gothic" w:hAnsi="Century Gothic"/>
              </w:rPr>
            </w:pPr>
          </w:p>
          <w:p w14:paraId="76815E92" w14:textId="77777777" w:rsidR="00EA000A" w:rsidRDefault="00EA000A" w:rsidP="00D52C4E">
            <w:pPr>
              <w:jc w:val="center"/>
              <w:rPr>
                <w:rFonts w:ascii="Century Gothic" w:hAnsi="Century Gothic"/>
              </w:rPr>
            </w:pPr>
          </w:p>
          <w:p w14:paraId="5FD430EE" w14:textId="3D51644B" w:rsidR="00EA000A" w:rsidRDefault="00EA000A" w:rsidP="00D52C4E">
            <w:pPr>
              <w:jc w:val="center"/>
              <w:rPr>
                <w:rFonts w:ascii="Century Gothic" w:hAnsi="Century Gothic"/>
              </w:rPr>
            </w:pPr>
            <w:r>
              <w:rPr>
                <w:rFonts w:ascii="Century Gothic" w:hAnsi="Century Gothic"/>
              </w:rPr>
              <w:t>All Churches</w:t>
            </w:r>
          </w:p>
        </w:tc>
      </w:tr>
      <w:tr w:rsidR="00ED3BA8" w:rsidRPr="00170356" w14:paraId="2C79EEC1"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42E6C9F" w14:textId="78B2F311" w:rsidR="00ED3BA8" w:rsidRDefault="00930B56" w:rsidP="00271354">
            <w:pPr>
              <w:rPr>
                <w:rFonts w:ascii="Century Gothic" w:hAnsi="Century Gothic"/>
              </w:rPr>
            </w:pPr>
            <w:r>
              <w:rPr>
                <w:rFonts w:ascii="Century Gothic" w:hAnsi="Century Gothic"/>
              </w:rPr>
              <w:lastRenderedPageBreak/>
              <w:t xml:space="preserve"> </w:t>
            </w:r>
            <w:r w:rsidR="00920246">
              <w:rPr>
                <w:rFonts w:ascii="Century Gothic" w:hAnsi="Century Gothic"/>
              </w:rPr>
              <w:t>9.</w:t>
            </w:r>
          </w:p>
        </w:tc>
        <w:tc>
          <w:tcPr>
            <w:tcW w:w="6462" w:type="dxa"/>
            <w:tcBorders>
              <w:top w:val="single" w:sz="4" w:space="0" w:color="auto"/>
              <w:left w:val="single" w:sz="4" w:space="0" w:color="auto"/>
              <w:bottom w:val="single" w:sz="4" w:space="0" w:color="auto"/>
              <w:right w:val="single" w:sz="4" w:space="0" w:color="auto"/>
            </w:tcBorders>
          </w:tcPr>
          <w:p w14:paraId="31A3072C" w14:textId="77777777" w:rsidR="00D0738A" w:rsidRDefault="00DD0C00" w:rsidP="00DD0C00">
            <w:pPr>
              <w:rPr>
                <w:rFonts w:ascii="Century Gothic" w:hAnsi="Century Gothic"/>
                <w:b/>
                <w:bCs/>
                <w:u w:val="single"/>
              </w:rPr>
            </w:pPr>
            <w:r w:rsidRPr="00DD0C00">
              <w:rPr>
                <w:rFonts w:ascii="Century Gothic" w:hAnsi="Century Gothic"/>
                <w:b/>
                <w:bCs/>
                <w:u w:val="single"/>
              </w:rPr>
              <w:t>Budget Proposal</w:t>
            </w:r>
          </w:p>
          <w:p w14:paraId="2D02BD3E" w14:textId="77777777" w:rsidR="00C35BA9" w:rsidRDefault="00C35BA9" w:rsidP="00DD0C00">
            <w:pPr>
              <w:rPr>
                <w:rFonts w:ascii="Century Gothic" w:hAnsi="Century Gothic"/>
              </w:rPr>
            </w:pPr>
            <w:r w:rsidRPr="00C35BA9">
              <w:rPr>
                <w:rFonts w:ascii="Century Gothic" w:hAnsi="Century Gothic"/>
              </w:rPr>
              <w:t>The following budget for nex</w:t>
            </w:r>
            <w:r>
              <w:rPr>
                <w:rFonts w:ascii="Century Gothic" w:hAnsi="Century Gothic"/>
              </w:rPr>
              <w:t>t year was proposed and agreed.</w:t>
            </w:r>
          </w:p>
          <w:p w14:paraId="50B648C0" w14:textId="77777777" w:rsidR="00C35BA9" w:rsidRDefault="00C35BA9" w:rsidP="00DD0C00">
            <w:pPr>
              <w:rPr>
                <w:rFonts w:ascii="Century Gothic" w:hAnsi="Century Gothic"/>
              </w:rPr>
            </w:pPr>
          </w:p>
          <w:p w14:paraId="56DD08E4" w14:textId="3D9DA481" w:rsidR="00C35BA9" w:rsidRDefault="00C35BA9" w:rsidP="00DD0C00">
            <w:pPr>
              <w:rPr>
                <w:rFonts w:ascii="Century Gothic" w:hAnsi="Century Gothic"/>
              </w:rPr>
            </w:pPr>
            <w:r>
              <w:rPr>
                <w:rFonts w:ascii="Century Gothic" w:hAnsi="Century Gothic"/>
              </w:rPr>
              <w:t>Easter and Good Friday (hopefully the council will give a grant of £500 to offset costs)                                                                550</w:t>
            </w:r>
          </w:p>
          <w:p w14:paraId="58924713" w14:textId="6B907D03" w:rsidR="00C35BA9" w:rsidRDefault="00C35BA9" w:rsidP="00DD0C00">
            <w:pPr>
              <w:rPr>
                <w:rFonts w:ascii="Century Gothic" w:hAnsi="Century Gothic"/>
              </w:rPr>
            </w:pPr>
            <w:r>
              <w:rPr>
                <w:rFonts w:ascii="Century Gothic" w:hAnsi="Century Gothic"/>
              </w:rPr>
              <w:t>Gala alternative                                                                          500</w:t>
            </w:r>
          </w:p>
          <w:p w14:paraId="5C9CD596" w14:textId="77777777" w:rsidR="00C35BA9" w:rsidRDefault="00C35BA9" w:rsidP="00DD0C00">
            <w:pPr>
              <w:rPr>
                <w:rFonts w:ascii="Century Gothic" w:hAnsi="Century Gothic"/>
              </w:rPr>
            </w:pPr>
            <w:r>
              <w:rPr>
                <w:rFonts w:ascii="Century Gothic" w:hAnsi="Century Gothic"/>
              </w:rPr>
              <w:t>Open the Book (subscription to Otley Resources)                  350</w:t>
            </w:r>
          </w:p>
          <w:p w14:paraId="05EC8B02" w14:textId="77777777" w:rsidR="00C35BA9" w:rsidRDefault="00C35BA9" w:rsidP="00DD0C00">
            <w:pPr>
              <w:rPr>
                <w:rFonts w:ascii="Century Gothic" w:hAnsi="Century Gothic"/>
              </w:rPr>
            </w:pPr>
            <w:r>
              <w:rPr>
                <w:rFonts w:ascii="Century Gothic" w:hAnsi="Century Gothic"/>
              </w:rPr>
              <w:t>Rewind resources(2 @ £300 each)                                            600</w:t>
            </w:r>
          </w:p>
          <w:p w14:paraId="1B25E8FB" w14:textId="506B4EF2" w:rsidR="00C35BA9" w:rsidRDefault="00C35BA9" w:rsidP="00DD0C00">
            <w:pPr>
              <w:rPr>
                <w:rFonts w:ascii="Century Gothic" w:hAnsi="Century Gothic"/>
              </w:rPr>
            </w:pPr>
            <w:r>
              <w:rPr>
                <w:rFonts w:ascii="Century Gothic" w:hAnsi="Century Gothic"/>
              </w:rPr>
              <w:t>Reprinting Welcome to Horsforth Pack                                      50</w:t>
            </w:r>
          </w:p>
          <w:p w14:paraId="5B6D604B" w14:textId="77777777" w:rsidR="00C35BA9" w:rsidRDefault="00C35BA9" w:rsidP="00DD0C00">
            <w:pPr>
              <w:rPr>
                <w:rFonts w:ascii="Century Gothic" w:hAnsi="Century Gothic"/>
              </w:rPr>
            </w:pPr>
            <w:r>
              <w:rPr>
                <w:rFonts w:ascii="Century Gothic" w:hAnsi="Century Gothic"/>
              </w:rPr>
              <w:t>Christmas cards                                                                           500</w:t>
            </w:r>
          </w:p>
          <w:p w14:paraId="1439B3EE" w14:textId="65A0D906" w:rsidR="00183AE6" w:rsidRDefault="00183AE6" w:rsidP="00DD0C00">
            <w:pPr>
              <w:rPr>
                <w:rFonts w:ascii="Century Gothic" w:hAnsi="Century Gothic"/>
              </w:rPr>
            </w:pPr>
            <w:r>
              <w:rPr>
                <w:rFonts w:ascii="Century Gothic" w:hAnsi="Century Gothic"/>
              </w:rPr>
              <w:t xml:space="preserve">Carols in the Park                                                                        500 </w:t>
            </w:r>
          </w:p>
          <w:p w14:paraId="660A95F7" w14:textId="77777777" w:rsidR="00C35BA9" w:rsidRDefault="00C35BA9" w:rsidP="00DD0C00">
            <w:pPr>
              <w:rPr>
                <w:rFonts w:ascii="Century Gothic" w:hAnsi="Century Gothic"/>
              </w:rPr>
            </w:pPr>
            <w:r>
              <w:rPr>
                <w:rFonts w:ascii="Century Gothic" w:hAnsi="Century Gothic"/>
              </w:rPr>
              <w:t>Insurance                                                                                      209</w:t>
            </w:r>
          </w:p>
          <w:p w14:paraId="61DC49B5" w14:textId="77777777" w:rsidR="00C35BA9" w:rsidRDefault="00C35BA9" w:rsidP="00DD0C00">
            <w:pPr>
              <w:rPr>
                <w:rFonts w:ascii="Century Gothic" w:hAnsi="Century Gothic"/>
              </w:rPr>
            </w:pPr>
            <w:r>
              <w:rPr>
                <w:rFonts w:ascii="Century Gothic" w:hAnsi="Century Gothic"/>
              </w:rPr>
              <w:t>Extras                                                                                             191</w:t>
            </w:r>
          </w:p>
          <w:p w14:paraId="623A1A94" w14:textId="77777777" w:rsidR="00183AE6" w:rsidRDefault="00C35BA9" w:rsidP="00DD0C00">
            <w:pPr>
              <w:rPr>
                <w:rFonts w:ascii="Century Gothic" w:hAnsi="Century Gothic"/>
              </w:rPr>
            </w:pPr>
            <w:r>
              <w:rPr>
                <w:rFonts w:ascii="Century Gothic" w:hAnsi="Century Gothic"/>
              </w:rPr>
              <w:t>Total                                                                                             34</w:t>
            </w:r>
            <w:r w:rsidR="00183AE6">
              <w:rPr>
                <w:rFonts w:ascii="Century Gothic" w:hAnsi="Century Gothic"/>
              </w:rPr>
              <w:t>5</w:t>
            </w:r>
            <w:r>
              <w:rPr>
                <w:rFonts w:ascii="Century Gothic" w:hAnsi="Century Gothic"/>
              </w:rPr>
              <w:t>0</w:t>
            </w:r>
          </w:p>
          <w:p w14:paraId="490C1531" w14:textId="77777777" w:rsidR="00183AE6" w:rsidRDefault="00183AE6" w:rsidP="00DD0C00">
            <w:pPr>
              <w:rPr>
                <w:rFonts w:ascii="Century Gothic" w:hAnsi="Century Gothic"/>
              </w:rPr>
            </w:pPr>
            <w:r>
              <w:rPr>
                <w:rFonts w:ascii="Century Gothic" w:hAnsi="Century Gothic"/>
              </w:rPr>
              <w:t xml:space="preserve">With a likely grant of 500 from the council                             </w:t>
            </w:r>
            <w:r w:rsidRPr="00183AE6">
              <w:rPr>
                <w:rFonts w:ascii="Century Gothic" w:hAnsi="Century Gothic"/>
                <w:b/>
                <w:bCs/>
              </w:rPr>
              <w:t>2950</w:t>
            </w:r>
            <w:r w:rsidR="00C35BA9" w:rsidRPr="00183AE6">
              <w:rPr>
                <w:rFonts w:ascii="Century Gothic" w:hAnsi="Century Gothic"/>
                <w:b/>
                <w:bCs/>
              </w:rPr>
              <w:t xml:space="preserve"> </w:t>
            </w:r>
            <w:r w:rsidR="00C35BA9">
              <w:rPr>
                <w:rFonts w:ascii="Century Gothic" w:hAnsi="Century Gothic"/>
              </w:rPr>
              <w:t xml:space="preserve"> </w:t>
            </w:r>
          </w:p>
          <w:p w14:paraId="61BEAF40" w14:textId="77777777" w:rsidR="00183AE6" w:rsidRDefault="00183AE6" w:rsidP="00DD0C00">
            <w:pPr>
              <w:rPr>
                <w:rFonts w:ascii="Century Gothic" w:hAnsi="Century Gothic"/>
              </w:rPr>
            </w:pPr>
          </w:p>
          <w:p w14:paraId="63FB6EC6" w14:textId="77777777" w:rsidR="00183AE6" w:rsidRDefault="00183AE6" w:rsidP="00DD0C00">
            <w:pPr>
              <w:rPr>
                <w:rFonts w:ascii="Century Gothic" w:hAnsi="Century Gothic"/>
              </w:rPr>
            </w:pPr>
            <w:r>
              <w:rPr>
                <w:rFonts w:ascii="Century Gothic" w:hAnsi="Century Gothic"/>
              </w:rPr>
              <w:t>It was agreed that church contributions would remain as last year.</w:t>
            </w:r>
            <w:r w:rsidR="00C35BA9">
              <w:rPr>
                <w:rFonts w:ascii="Century Gothic" w:hAnsi="Century Gothic"/>
              </w:rPr>
              <w:t xml:space="preserve">   </w:t>
            </w:r>
          </w:p>
          <w:p w14:paraId="7409EB19" w14:textId="59C1342C" w:rsidR="00C35BA9" w:rsidRPr="00C35BA9" w:rsidRDefault="00C35BA9" w:rsidP="00DD0C00">
            <w:pPr>
              <w:rPr>
                <w:rFonts w:ascii="Century Gothic" w:hAnsi="Century Gothic"/>
              </w:rPr>
            </w:pPr>
            <w:r>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3B8D0808" w14:textId="56B27510" w:rsidR="004A56BA" w:rsidRDefault="004A56BA" w:rsidP="00DD0C00">
            <w:pPr>
              <w:rPr>
                <w:rFonts w:ascii="Century Gothic" w:hAnsi="Century Gothic"/>
              </w:rPr>
            </w:pPr>
          </w:p>
        </w:tc>
      </w:tr>
      <w:tr w:rsidR="00261B2D" w:rsidRPr="00170356" w14:paraId="7EE58E3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3AF840BF" w:rsidR="00261B2D" w:rsidRDefault="005F00AB" w:rsidP="00271354">
            <w:pPr>
              <w:rPr>
                <w:rFonts w:ascii="Century Gothic" w:hAnsi="Century Gothic"/>
              </w:rPr>
            </w:pPr>
            <w:r>
              <w:rPr>
                <w:rFonts w:ascii="Century Gothic" w:hAnsi="Century Gothic"/>
              </w:rPr>
              <w:t>1</w:t>
            </w:r>
            <w:r w:rsidR="00920246">
              <w:rPr>
                <w:rFonts w:ascii="Century Gothic" w:hAnsi="Century Gothic"/>
              </w:rPr>
              <w:t>0.</w:t>
            </w:r>
          </w:p>
        </w:tc>
        <w:tc>
          <w:tcPr>
            <w:tcW w:w="6462" w:type="dxa"/>
            <w:tcBorders>
              <w:top w:val="single" w:sz="4" w:space="0" w:color="auto"/>
              <w:left w:val="single" w:sz="4" w:space="0" w:color="auto"/>
              <w:bottom w:val="single" w:sz="4" w:space="0" w:color="auto"/>
              <w:right w:val="single" w:sz="4" w:space="0" w:color="auto"/>
            </w:tcBorders>
          </w:tcPr>
          <w:p w14:paraId="75F5E5CD" w14:textId="77777777" w:rsidR="00AB15AE" w:rsidRDefault="00DD0C00" w:rsidP="00DD0C00">
            <w:pPr>
              <w:rPr>
                <w:rFonts w:ascii="Century Gothic" w:hAnsi="Century Gothic"/>
                <w:b/>
                <w:bCs/>
                <w:u w:val="single"/>
              </w:rPr>
            </w:pPr>
            <w:r>
              <w:rPr>
                <w:rFonts w:ascii="Century Gothic" w:hAnsi="Century Gothic"/>
                <w:b/>
                <w:bCs/>
                <w:u w:val="single"/>
              </w:rPr>
              <w:t>Future Dates</w:t>
            </w:r>
          </w:p>
          <w:p w14:paraId="1492CC50" w14:textId="5EB4D0F5" w:rsidR="00183AE6" w:rsidRDefault="00183AE6" w:rsidP="00DD0C00">
            <w:pPr>
              <w:rPr>
                <w:rFonts w:ascii="Century Gothic" w:hAnsi="Century Gothic"/>
              </w:rPr>
            </w:pPr>
            <w:r>
              <w:rPr>
                <w:rFonts w:ascii="Century Gothic" w:hAnsi="Century Gothic"/>
              </w:rPr>
              <w:t>Week of Christian Unity - 18-25 Jan</w:t>
            </w:r>
          </w:p>
          <w:p w14:paraId="32082B8F" w14:textId="0680C1AD" w:rsidR="00DD0C00" w:rsidRDefault="00DD0C00" w:rsidP="00DD0C00">
            <w:pPr>
              <w:rPr>
                <w:rFonts w:ascii="Century Gothic" w:hAnsi="Century Gothic"/>
              </w:rPr>
            </w:pPr>
            <w:r>
              <w:rPr>
                <w:rFonts w:ascii="Century Gothic" w:hAnsi="Century Gothic"/>
              </w:rPr>
              <w:t>Perfectly Pitched – 12 Feb, 12 Mar, 14 May, 11 June</w:t>
            </w:r>
          </w:p>
          <w:p w14:paraId="7D8C7421" w14:textId="10DD7B44" w:rsidR="00183AE6" w:rsidRDefault="00183AE6" w:rsidP="00DD0C00">
            <w:pPr>
              <w:rPr>
                <w:rFonts w:ascii="Century Gothic" w:hAnsi="Century Gothic"/>
              </w:rPr>
            </w:pPr>
            <w:r>
              <w:rPr>
                <w:rFonts w:ascii="Century Gothic" w:hAnsi="Century Gothic"/>
              </w:rPr>
              <w:t xml:space="preserve">Lent Talks </w:t>
            </w:r>
            <w:r w:rsidR="003D2D07">
              <w:rPr>
                <w:rFonts w:ascii="Century Gothic" w:hAnsi="Century Gothic"/>
              </w:rPr>
              <w:t>–</w:t>
            </w:r>
            <w:r>
              <w:rPr>
                <w:rFonts w:ascii="Century Gothic" w:hAnsi="Century Gothic"/>
              </w:rPr>
              <w:t xml:space="preserve"> </w:t>
            </w:r>
            <w:r w:rsidR="003D2D07">
              <w:rPr>
                <w:rFonts w:ascii="Century Gothic" w:hAnsi="Century Gothic"/>
              </w:rPr>
              <w:t>w/c 2 Mar – w/c 23 Mar</w:t>
            </w:r>
          </w:p>
          <w:p w14:paraId="389AAFDC" w14:textId="27E4904E" w:rsidR="00183AE6" w:rsidRPr="00DD0C00" w:rsidRDefault="00183AE6" w:rsidP="00DD0C0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21596E34" w14:textId="36A2B0E8" w:rsidR="00261B2D" w:rsidRDefault="00261B2D" w:rsidP="00880525">
            <w:pPr>
              <w:rPr>
                <w:rFonts w:ascii="Century Gothic" w:hAnsi="Century Gothic"/>
              </w:rPr>
            </w:pPr>
          </w:p>
        </w:tc>
      </w:tr>
      <w:tr w:rsidR="003F715B" w:rsidRPr="005F22CF" w14:paraId="31CDD583"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10C7F37D" w:rsidR="003F715B" w:rsidRDefault="003F715B" w:rsidP="009D16A4">
            <w:pPr>
              <w:rPr>
                <w:rFonts w:ascii="Century Gothic" w:hAnsi="Century Gothic"/>
              </w:rPr>
            </w:pPr>
            <w:r>
              <w:rPr>
                <w:rFonts w:ascii="Century Gothic" w:hAnsi="Century Gothic"/>
              </w:rPr>
              <w:t>1</w:t>
            </w:r>
            <w:r w:rsidR="0092024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629D1317" w14:textId="77777777" w:rsidR="00AB15AE" w:rsidRDefault="00DD0C00" w:rsidP="00AB15AE">
            <w:pPr>
              <w:rPr>
                <w:rFonts w:ascii="Century Gothic" w:hAnsi="Century Gothic"/>
                <w:b/>
                <w:bCs/>
                <w:u w:val="single"/>
              </w:rPr>
            </w:pPr>
            <w:r>
              <w:rPr>
                <w:rFonts w:ascii="Century Gothic" w:hAnsi="Century Gothic"/>
                <w:b/>
                <w:bCs/>
                <w:u w:val="single"/>
              </w:rPr>
              <w:t>AOB</w:t>
            </w:r>
          </w:p>
          <w:p w14:paraId="0381AAE1" w14:textId="01937527" w:rsidR="003D2D07" w:rsidRPr="00AB15AE" w:rsidRDefault="003D2D07" w:rsidP="00AB15AE">
            <w:pPr>
              <w:rPr>
                <w:rFonts w:ascii="Century Gothic" w:hAnsi="Century Gothic"/>
              </w:rPr>
            </w:pPr>
            <w:r>
              <w:rPr>
                <w:rFonts w:ascii="Century Gothic" w:hAnsi="Century Gothic"/>
              </w:rPr>
              <w:t>None</w:t>
            </w:r>
          </w:p>
        </w:tc>
        <w:tc>
          <w:tcPr>
            <w:tcW w:w="1142" w:type="dxa"/>
            <w:tcBorders>
              <w:top w:val="single" w:sz="4" w:space="0" w:color="auto"/>
              <w:left w:val="single" w:sz="4" w:space="0" w:color="auto"/>
              <w:bottom w:val="single" w:sz="4" w:space="0" w:color="auto"/>
              <w:right w:val="single" w:sz="4" w:space="0" w:color="auto"/>
            </w:tcBorders>
          </w:tcPr>
          <w:p w14:paraId="6C49C312" w14:textId="77777777" w:rsidR="003F715B" w:rsidRDefault="003F715B" w:rsidP="009D16A4">
            <w:pPr>
              <w:rPr>
                <w:rFonts w:ascii="Century Gothic" w:hAnsi="Century Gothic"/>
              </w:rPr>
            </w:pPr>
          </w:p>
          <w:p w14:paraId="19645827" w14:textId="77777777" w:rsidR="00050CAF" w:rsidRDefault="00050CAF" w:rsidP="00AB15AE">
            <w:pPr>
              <w:jc w:val="center"/>
              <w:rPr>
                <w:rFonts w:ascii="Century Gothic" w:hAnsi="Century Gothic"/>
              </w:rPr>
            </w:pPr>
          </w:p>
          <w:p w14:paraId="2085384E" w14:textId="1101F9FD" w:rsidR="003D2D07" w:rsidRPr="005F22CF" w:rsidRDefault="003D2D07" w:rsidP="00AB15AE">
            <w:pPr>
              <w:jc w:val="center"/>
              <w:rPr>
                <w:rFonts w:ascii="Century Gothic" w:hAnsi="Century Gothic"/>
              </w:rPr>
            </w:pPr>
          </w:p>
        </w:tc>
      </w:tr>
      <w:tr w:rsidR="003F715B" w:rsidRPr="005F22CF" w14:paraId="387E424F"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535BE313" w14:textId="50A70E66" w:rsidR="003F715B" w:rsidRDefault="00D020F5" w:rsidP="009D16A4">
            <w:pPr>
              <w:rPr>
                <w:rFonts w:ascii="Century Gothic" w:hAnsi="Century Gothic"/>
              </w:rPr>
            </w:pPr>
            <w:r>
              <w:rPr>
                <w:rFonts w:ascii="Century Gothic" w:hAnsi="Century Gothic"/>
              </w:rPr>
              <w:t>1</w:t>
            </w:r>
            <w:r w:rsidR="00920246">
              <w:rPr>
                <w:rFonts w:ascii="Century Gothic" w:hAnsi="Century Gothic"/>
              </w:rPr>
              <w:t>2.</w:t>
            </w:r>
          </w:p>
        </w:tc>
        <w:tc>
          <w:tcPr>
            <w:tcW w:w="6462" w:type="dxa"/>
            <w:tcBorders>
              <w:top w:val="single" w:sz="4" w:space="0" w:color="auto"/>
              <w:left w:val="single" w:sz="4" w:space="0" w:color="auto"/>
              <w:bottom w:val="single" w:sz="4" w:space="0" w:color="auto"/>
              <w:right w:val="single" w:sz="4" w:space="0" w:color="auto"/>
            </w:tcBorders>
          </w:tcPr>
          <w:p w14:paraId="61FE07BD" w14:textId="77777777" w:rsidR="00BF200A" w:rsidRDefault="00DD0C00" w:rsidP="00DD0C00">
            <w:pPr>
              <w:rPr>
                <w:rFonts w:ascii="Century Gothic" w:hAnsi="Century Gothic"/>
                <w:b/>
                <w:bCs/>
                <w:u w:val="single"/>
              </w:rPr>
            </w:pPr>
            <w:r>
              <w:rPr>
                <w:rFonts w:ascii="Century Gothic" w:hAnsi="Century Gothic"/>
                <w:b/>
                <w:bCs/>
                <w:u w:val="single"/>
              </w:rPr>
              <w:t>Closing Prayer</w:t>
            </w:r>
          </w:p>
          <w:p w14:paraId="0723397B" w14:textId="796AFF27" w:rsidR="003D2D07" w:rsidRPr="003D2D07" w:rsidRDefault="003D2D07" w:rsidP="00DD0C00">
            <w:pPr>
              <w:rPr>
                <w:rFonts w:ascii="Century Gothic" w:hAnsi="Century Gothic"/>
              </w:rPr>
            </w:pPr>
            <w:r>
              <w:rPr>
                <w:rFonts w:ascii="Century Gothic" w:hAnsi="Century Gothic"/>
              </w:rPr>
              <w:t>Deborah closed in prayer.</w:t>
            </w:r>
          </w:p>
        </w:tc>
        <w:tc>
          <w:tcPr>
            <w:tcW w:w="1142"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5C3523E6" w14:textId="77777777" w:rsidR="009F64B9" w:rsidRDefault="009F64B9" w:rsidP="009F64B9">
            <w:pPr>
              <w:jc w:val="center"/>
              <w:rPr>
                <w:rFonts w:ascii="Century Gothic" w:hAnsi="Century Gothic"/>
                <w:sz w:val="16"/>
                <w:szCs w:val="16"/>
              </w:rPr>
            </w:pPr>
          </w:p>
          <w:p w14:paraId="6D60E000" w14:textId="33D657AE" w:rsidR="00AB15AE" w:rsidRPr="00AB15AE" w:rsidRDefault="00AB15AE" w:rsidP="00DD0C00">
            <w:pPr>
              <w:rPr>
                <w:rFonts w:ascii="Century Gothic" w:hAnsi="Century Gothic"/>
              </w:rPr>
            </w:pPr>
          </w:p>
        </w:tc>
      </w:tr>
    </w:tbl>
    <w:p w14:paraId="38E3D143" w14:textId="47E61188" w:rsidR="006C07B0" w:rsidRPr="005F22CF" w:rsidRDefault="006C07B0">
      <w:pPr>
        <w:rPr>
          <w:rFonts w:ascii="Century Gothic" w:hAnsi="Century Gothic"/>
        </w:rPr>
      </w:pPr>
    </w:p>
    <w:sectPr w:rsidR="006C07B0" w:rsidRPr="005F22CF" w:rsidSect="004A56BA">
      <w:pgSz w:w="11906" w:h="16838"/>
      <w:pgMar w:top="1134" w:right="1440" w:bottom="1134" w:left="179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1106A8B"/>
    <w:multiLevelType w:val="hybridMultilevel"/>
    <w:tmpl w:val="3AF0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370BE"/>
    <w:multiLevelType w:val="hybridMultilevel"/>
    <w:tmpl w:val="04C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E40D8"/>
    <w:multiLevelType w:val="hybridMultilevel"/>
    <w:tmpl w:val="C296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F17A7"/>
    <w:multiLevelType w:val="hybridMultilevel"/>
    <w:tmpl w:val="4FA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B79B8"/>
    <w:multiLevelType w:val="hybridMultilevel"/>
    <w:tmpl w:val="C47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0C702F"/>
    <w:multiLevelType w:val="hybridMultilevel"/>
    <w:tmpl w:val="223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6D0F3C"/>
    <w:multiLevelType w:val="hybridMultilevel"/>
    <w:tmpl w:val="2D30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19"/>
  </w:num>
  <w:num w:numId="3" w16cid:durableId="1779060093">
    <w:abstractNumId w:val="35"/>
  </w:num>
  <w:num w:numId="4" w16cid:durableId="709694798">
    <w:abstractNumId w:val="20"/>
  </w:num>
  <w:num w:numId="5" w16cid:durableId="808136937">
    <w:abstractNumId w:val="26"/>
  </w:num>
  <w:num w:numId="6" w16cid:durableId="1819960776">
    <w:abstractNumId w:val="14"/>
  </w:num>
  <w:num w:numId="7" w16cid:durableId="1975941178">
    <w:abstractNumId w:val="29"/>
  </w:num>
  <w:num w:numId="8" w16cid:durableId="220137483">
    <w:abstractNumId w:val="31"/>
  </w:num>
  <w:num w:numId="9" w16cid:durableId="1841919900">
    <w:abstractNumId w:val="28"/>
  </w:num>
  <w:num w:numId="10" w16cid:durableId="1868106342">
    <w:abstractNumId w:val="32"/>
  </w:num>
  <w:num w:numId="11" w16cid:durableId="1759668687">
    <w:abstractNumId w:val="8"/>
  </w:num>
  <w:num w:numId="12" w16cid:durableId="1803844619">
    <w:abstractNumId w:val="3"/>
  </w:num>
  <w:num w:numId="13" w16cid:durableId="183247747">
    <w:abstractNumId w:val="11"/>
  </w:num>
  <w:num w:numId="14" w16cid:durableId="1544294609">
    <w:abstractNumId w:val="5"/>
  </w:num>
  <w:num w:numId="15" w16cid:durableId="341787561">
    <w:abstractNumId w:val="9"/>
  </w:num>
  <w:num w:numId="16" w16cid:durableId="1304701348">
    <w:abstractNumId w:val="12"/>
  </w:num>
  <w:num w:numId="17" w16cid:durableId="1713648181">
    <w:abstractNumId w:val="27"/>
  </w:num>
  <w:num w:numId="18" w16cid:durableId="1019769894">
    <w:abstractNumId w:val="7"/>
  </w:num>
  <w:num w:numId="19" w16cid:durableId="136725333">
    <w:abstractNumId w:val="24"/>
  </w:num>
  <w:num w:numId="20" w16cid:durableId="1498492997">
    <w:abstractNumId w:val="2"/>
  </w:num>
  <w:num w:numId="21" w16cid:durableId="30348825">
    <w:abstractNumId w:val="30"/>
  </w:num>
  <w:num w:numId="22" w16cid:durableId="2145345144">
    <w:abstractNumId w:val="22"/>
  </w:num>
  <w:num w:numId="23" w16cid:durableId="944656223">
    <w:abstractNumId w:val="15"/>
  </w:num>
  <w:num w:numId="24" w16cid:durableId="1738816871">
    <w:abstractNumId w:val="21"/>
  </w:num>
  <w:num w:numId="25" w16cid:durableId="1239247373">
    <w:abstractNumId w:val="10"/>
  </w:num>
  <w:num w:numId="26" w16cid:durableId="124545965">
    <w:abstractNumId w:val="4"/>
  </w:num>
  <w:num w:numId="27" w16cid:durableId="170031613">
    <w:abstractNumId w:val="6"/>
  </w:num>
  <w:num w:numId="28" w16cid:durableId="605499987">
    <w:abstractNumId w:val="16"/>
  </w:num>
  <w:num w:numId="29" w16cid:durableId="1851530941">
    <w:abstractNumId w:val="34"/>
  </w:num>
  <w:num w:numId="30" w16cid:durableId="1210144586">
    <w:abstractNumId w:val="33"/>
  </w:num>
  <w:num w:numId="31" w16cid:durableId="1662418457">
    <w:abstractNumId w:val="23"/>
  </w:num>
  <w:num w:numId="32" w16cid:durableId="1636134904">
    <w:abstractNumId w:val="25"/>
  </w:num>
  <w:num w:numId="33" w16cid:durableId="983656085">
    <w:abstractNumId w:val="13"/>
  </w:num>
  <w:num w:numId="34" w16cid:durableId="612325376">
    <w:abstractNumId w:val="18"/>
  </w:num>
  <w:num w:numId="35" w16cid:durableId="301348435">
    <w:abstractNumId w:val="17"/>
  </w:num>
  <w:num w:numId="36" w16cid:durableId="8375028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07BA5"/>
    <w:rsid w:val="000112B3"/>
    <w:rsid w:val="00020550"/>
    <w:rsid w:val="00022207"/>
    <w:rsid w:val="00023429"/>
    <w:rsid w:val="00023647"/>
    <w:rsid w:val="00025AE8"/>
    <w:rsid w:val="00025BF6"/>
    <w:rsid w:val="000263D6"/>
    <w:rsid w:val="000303D8"/>
    <w:rsid w:val="00030A64"/>
    <w:rsid w:val="00032658"/>
    <w:rsid w:val="00035277"/>
    <w:rsid w:val="0004077D"/>
    <w:rsid w:val="00041007"/>
    <w:rsid w:val="00050CAF"/>
    <w:rsid w:val="000519D1"/>
    <w:rsid w:val="0005303B"/>
    <w:rsid w:val="0005523F"/>
    <w:rsid w:val="0006442E"/>
    <w:rsid w:val="00072D2D"/>
    <w:rsid w:val="00073479"/>
    <w:rsid w:val="00073FB3"/>
    <w:rsid w:val="00083DD4"/>
    <w:rsid w:val="00086FED"/>
    <w:rsid w:val="00090DC8"/>
    <w:rsid w:val="00090FF3"/>
    <w:rsid w:val="00097ED6"/>
    <w:rsid w:val="000A0079"/>
    <w:rsid w:val="000A3C9B"/>
    <w:rsid w:val="000A6AFF"/>
    <w:rsid w:val="000B425C"/>
    <w:rsid w:val="000C0B59"/>
    <w:rsid w:val="000C125C"/>
    <w:rsid w:val="000C4801"/>
    <w:rsid w:val="000C4A83"/>
    <w:rsid w:val="000C4F9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371AF"/>
    <w:rsid w:val="0015110A"/>
    <w:rsid w:val="00152A26"/>
    <w:rsid w:val="00152FB2"/>
    <w:rsid w:val="00170356"/>
    <w:rsid w:val="00171A07"/>
    <w:rsid w:val="0017367F"/>
    <w:rsid w:val="00173A43"/>
    <w:rsid w:val="00174567"/>
    <w:rsid w:val="0017729C"/>
    <w:rsid w:val="001779E5"/>
    <w:rsid w:val="00182B45"/>
    <w:rsid w:val="0018382E"/>
    <w:rsid w:val="00183AE6"/>
    <w:rsid w:val="00186F8D"/>
    <w:rsid w:val="00192810"/>
    <w:rsid w:val="0019288C"/>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0E8F"/>
    <w:rsid w:val="0021571C"/>
    <w:rsid w:val="00225286"/>
    <w:rsid w:val="002272EA"/>
    <w:rsid w:val="002360E7"/>
    <w:rsid w:val="00237655"/>
    <w:rsid w:val="0024305C"/>
    <w:rsid w:val="00244296"/>
    <w:rsid w:val="00245286"/>
    <w:rsid w:val="00251CAC"/>
    <w:rsid w:val="00251CED"/>
    <w:rsid w:val="002528CA"/>
    <w:rsid w:val="00252B08"/>
    <w:rsid w:val="00253C90"/>
    <w:rsid w:val="00254746"/>
    <w:rsid w:val="00254791"/>
    <w:rsid w:val="00257457"/>
    <w:rsid w:val="002578D6"/>
    <w:rsid w:val="00261B2D"/>
    <w:rsid w:val="00262E97"/>
    <w:rsid w:val="00271354"/>
    <w:rsid w:val="00271AA5"/>
    <w:rsid w:val="002721A5"/>
    <w:rsid w:val="00272C93"/>
    <w:rsid w:val="002742A0"/>
    <w:rsid w:val="00276163"/>
    <w:rsid w:val="0028079A"/>
    <w:rsid w:val="00282385"/>
    <w:rsid w:val="00283A7F"/>
    <w:rsid w:val="00284425"/>
    <w:rsid w:val="002855E0"/>
    <w:rsid w:val="0028568A"/>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38F2"/>
    <w:rsid w:val="002D4768"/>
    <w:rsid w:val="002D57C9"/>
    <w:rsid w:val="002E03A8"/>
    <w:rsid w:val="002E0F93"/>
    <w:rsid w:val="002E0FDA"/>
    <w:rsid w:val="002E1181"/>
    <w:rsid w:val="002F04ED"/>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5C72"/>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6D1"/>
    <w:rsid w:val="003C2B11"/>
    <w:rsid w:val="003C4496"/>
    <w:rsid w:val="003C7BE9"/>
    <w:rsid w:val="003D0199"/>
    <w:rsid w:val="003D2D07"/>
    <w:rsid w:val="003D5A3F"/>
    <w:rsid w:val="003D7B15"/>
    <w:rsid w:val="003E1556"/>
    <w:rsid w:val="003E22BC"/>
    <w:rsid w:val="003E700E"/>
    <w:rsid w:val="003F1420"/>
    <w:rsid w:val="003F3BB1"/>
    <w:rsid w:val="003F616D"/>
    <w:rsid w:val="003F715B"/>
    <w:rsid w:val="003F75A4"/>
    <w:rsid w:val="00400F72"/>
    <w:rsid w:val="00410111"/>
    <w:rsid w:val="0041043D"/>
    <w:rsid w:val="0041506A"/>
    <w:rsid w:val="0041506F"/>
    <w:rsid w:val="004301B3"/>
    <w:rsid w:val="004353F5"/>
    <w:rsid w:val="00436E10"/>
    <w:rsid w:val="004412DD"/>
    <w:rsid w:val="0044492C"/>
    <w:rsid w:val="0044551B"/>
    <w:rsid w:val="004457DF"/>
    <w:rsid w:val="00456DE8"/>
    <w:rsid w:val="0045757C"/>
    <w:rsid w:val="00463617"/>
    <w:rsid w:val="00464E0D"/>
    <w:rsid w:val="0046511D"/>
    <w:rsid w:val="004728CF"/>
    <w:rsid w:val="0047326E"/>
    <w:rsid w:val="0047461E"/>
    <w:rsid w:val="00476E94"/>
    <w:rsid w:val="0048393B"/>
    <w:rsid w:val="004921E0"/>
    <w:rsid w:val="004923F4"/>
    <w:rsid w:val="004963A6"/>
    <w:rsid w:val="004A246B"/>
    <w:rsid w:val="004A2F7B"/>
    <w:rsid w:val="004A56BA"/>
    <w:rsid w:val="004B5F65"/>
    <w:rsid w:val="004B61EB"/>
    <w:rsid w:val="004B7BF9"/>
    <w:rsid w:val="004C0F39"/>
    <w:rsid w:val="004C1F44"/>
    <w:rsid w:val="004C5FAE"/>
    <w:rsid w:val="004C66F2"/>
    <w:rsid w:val="004C68C0"/>
    <w:rsid w:val="004C6F08"/>
    <w:rsid w:val="004D1861"/>
    <w:rsid w:val="004D6DC4"/>
    <w:rsid w:val="004D79BC"/>
    <w:rsid w:val="004E3570"/>
    <w:rsid w:val="004E51CA"/>
    <w:rsid w:val="004E54D2"/>
    <w:rsid w:val="004E62FE"/>
    <w:rsid w:val="004F71F7"/>
    <w:rsid w:val="005100B0"/>
    <w:rsid w:val="0051181E"/>
    <w:rsid w:val="00513068"/>
    <w:rsid w:val="00514CBC"/>
    <w:rsid w:val="005171AE"/>
    <w:rsid w:val="00520418"/>
    <w:rsid w:val="00525415"/>
    <w:rsid w:val="00532DDD"/>
    <w:rsid w:val="00537835"/>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1596"/>
    <w:rsid w:val="00594A50"/>
    <w:rsid w:val="005957C7"/>
    <w:rsid w:val="005A3575"/>
    <w:rsid w:val="005A66CC"/>
    <w:rsid w:val="005A74F9"/>
    <w:rsid w:val="005B31BC"/>
    <w:rsid w:val="005B3E30"/>
    <w:rsid w:val="005B6345"/>
    <w:rsid w:val="005C3408"/>
    <w:rsid w:val="005C4177"/>
    <w:rsid w:val="005C5E61"/>
    <w:rsid w:val="005D04CC"/>
    <w:rsid w:val="005D2094"/>
    <w:rsid w:val="005D2B89"/>
    <w:rsid w:val="005D3A5B"/>
    <w:rsid w:val="005D411F"/>
    <w:rsid w:val="005D5EAE"/>
    <w:rsid w:val="005D7B3C"/>
    <w:rsid w:val="005E3EF9"/>
    <w:rsid w:val="005E440B"/>
    <w:rsid w:val="005F00AB"/>
    <w:rsid w:val="005F2155"/>
    <w:rsid w:val="005F22CF"/>
    <w:rsid w:val="005F46C2"/>
    <w:rsid w:val="00604A9D"/>
    <w:rsid w:val="00607CCE"/>
    <w:rsid w:val="00612D0B"/>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27AB"/>
    <w:rsid w:val="006A5ABC"/>
    <w:rsid w:val="006A7E1E"/>
    <w:rsid w:val="006B4DDD"/>
    <w:rsid w:val="006C07B0"/>
    <w:rsid w:val="006C2BDD"/>
    <w:rsid w:val="006D0E68"/>
    <w:rsid w:val="006D1C1F"/>
    <w:rsid w:val="006D1DCD"/>
    <w:rsid w:val="006D1DD5"/>
    <w:rsid w:val="006D1F28"/>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32B49"/>
    <w:rsid w:val="0074005E"/>
    <w:rsid w:val="00743FD0"/>
    <w:rsid w:val="007461DB"/>
    <w:rsid w:val="00746A9A"/>
    <w:rsid w:val="00746D89"/>
    <w:rsid w:val="00747A77"/>
    <w:rsid w:val="00747D8C"/>
    <w:rsid w:val="00751254"/>
    <w:rsid w:val="00753D5E"/>
    <w:rsid w:val="00755F82"/>
    <w:rsid w:val="007641A5"/>
    <w:rsid w:val="007664FC"/>
    <w:rsid w:val="00772567"/>
    <w:rsid w:val="00776187"/>
    <w:rsid w:val="00776B9A"/>
    <w:rsid w:val="007814B6"/>
    <w:rsid w:val="00791F68"/>
    <w:rsid w:val="0079538A"/>
    <w:rsid w:val="007955EC"/>
    <w:rsid w:val="007962A2"/>
    <w:rsid w:val="007962A9"/>
    <w:rsid w:val="007963B8"/>
    <w:rsid w:val="007A0FF2"/>
    <w:rsid w:val="007A2958"/>
    <w:rsid w:val="007A37EC"/>
    <w:rsid w:val="007A4003"/>
    <w:rsid w:val="007A409E"/>
    <w:rsid w:val="007B122E"/>
    <w:rsid w:val="007B289B"/>
    <w:rsid w:val="007B30EE"/>
    <w:rsid w:val="007B5370"/>
    <w:rsid w:val="007C5144"/>
    <w:rsid w:val="007C5D02"/>
    <w:rsid w:val="007D1A59"/>
    <w:rsid w:val="007D57BA"/>
    <w:rsid w:val="007D5F8A"/>
    <w:rsid w:val="007E0AB5"/>
    <w:rsid w:val="007F034A"/>
    <w:rsid w:val="007F2765"/>
    <w:rsid w:val="007F3442"/>
    <w:rsid w:val="007F488C"/>
    <w:rsid w:val="007F5FE1"/>
    <w:rsid w:val="00800B89"/>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47304"/>
    <w:rsid w:val="00850301"/>
    <w:rsid w:val="00863456"/>
    <w:rsid w:val="00866A1B"/>
    <w:rsid w:val="008732EF"/>
    <w:rsid w:val="00880525"/>
    <w:rsid w:val="008817BC"/>
    <w:rsid w:val="008828EC"/>
    <w:rsid w:val="00887705"/>
    <w:rsid w:val="00890CF8"/>
    <w:rsid w:val="00891D97"/>
    <w:rsid w:val="00895DB7"/>
    <w:rsid w:val="008A13DC"/>
    <w:rsid w:val="008A57A2"/>
    <w:rsid w:val="008A6D2E"/>
    <w:rsid w:val="008C273D"/>
    <w:rsid w:val="008C27CA"/>
    <w:rsid w:val="008D1B15"/>
    <w:rsid w:val="008D2C07"/>
    <w:rsid w:val="008D651D"/>
    <w:rsid w:val="008E1E62"/>
    <w:rsid w:val="008E4B48"/>
    <w:rsid w:val="008E4F52"/>
    <w:rsid w:val="008E5E93"/>
    <w:rsid w:val="008E6F62"/>
    <w:rsid w:val="008E7ACD"/>
    <w:rsid w:val="008F481F"/>
    <w:rsid w:val="008F5434"/>
    <w:rsid w:val="00900F32"/>
    <w:rsid w:val="00901711"/>
    <w:rsid w:val="009028ED"/>
    <w:rsid w:val="009102A0"/>
    <w:rsid w:val="009118C4"/>
    <w:rsid w:val="00914F80"/>
    <w:rsid w:val="009150FF"/>
    <w:rsid w:val="00920246"/>
    <w:rsid w:val="00922D39"/>
    <w:rsid w:val="00930B56"/>
    <w:rsid w:val="0093138A"/>
    <w:rsid w:val="00940206"/>
    <w:rsid w:val="00943707"/>
    <w:rsid w:val="009456F1"/>
    <w:rsid w:val="009462F8"/>
    <w:rsid w:val="00954061"/>
    <w:rsid w:val="00955224"/>
    <w:rsid w:val="00956DD9"/>
    <w:rsid w:val="00960DDE"/>
    <w:rsid w:val="0096353C"/>
    <w:rsid w:val="009714FD"/>
    <w:rsid w:val="00973EF5"/>
    <w:rsid w:val="00975450"/>
    <w:rsid w:val="00976278"/>
    <w:rsid w:val="00976AB7"/>
    <w:rsid w:val="0098274A"/>
    <w:rsid w:val="0098405F"/>
    <w:rsid w:val="00986B70"/>
    <w:rsid w:val="00990EBC"/>
    <w:rsid w:val="00993D04"/>
    <w:rsid w:val="009940C6"/>
    <w:rsid w:val="00994EC3"/>
    <w:rsid w:val="009952E4"/>
    <w:rsid w:val="00996415"/>
    <w:rsid w:val="009967D3"/>
    <w:rsid w:val="00997B0A"/>
    <w:rsid w:val="009A0C42"/>
    <w:rsid w:val="009A2976"/>
    <w:rsid w:val="009A4DD9"/>
    <w:rsid w:val="009B0259"/>
    <w:rsid w:val="009B2497"/>
    <w:rsid w:val="009B4AB1"/>
    <w:rsid w:val="009C3E1A"/>
    <w:rsid w:val="009C4B95"/>
    <w:rsid w:val="009C52F0"/>
    <w:rsid w:val="009C7EAF"/>
    <w:rsid w:val="009D1630"/>
    <w:rsid w:val="009D16A4"/>
    <w:rsid w:val="009D63B1"/>
    <w:rsid w:val="009E1C1D"/>
    <w:rsid w:val="009E2C49"/>
    <w:rsid w:val="009E55E1"/>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5144"/>
    <w:rsid w:val="00A364DE"/>
    <w:rsid w:val="00A374BB"/>
    <w:rsid w:val="00A44B99"/>
    <w:rsid w:val="00A45AC6"/>
    <w:rsid w:val="00A54809"/>
    <w:rsid w:val="00A5607A"/>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2083"/>
    <w:rsid w:val="00AA793B"/>
    <w:rsid w:val="00AB15AE"/>
    <w:rsid w:val="00AB3202"/>
    <w:rsid w:val="00AB4696"/>
    <w:rsid w:val="00AB46A2"/>
    <w:rsid w:val="00AC1363"/>
    <w:rsid w:val="00AC2435"/>
    <w:rsid w:val="00AC27DA"/>
    <w:rsid w:val="00AC34FE"/>
    <w:rsid w:val="00AC48F3"/>
    <w:rsid w:val="00AC494F"/>
    <w:rsid w:val="00AC51E4"/>
    <w:rsid w:val="00AC5FD3"/>
    <w:rsid w:val="00AC64F1"/>
    <w:rsid w:val="00AC79E6"/>
    <w:rsid w:val="00AD221C"/>
    <w:rsid w:val="00AD24E9"/>
    <w:rsid w:val="00AD27DA"/>
    <w:rsid w:val="00AD2C22"/>
    <w:rsid w:val="00AD7C5C"/>
    <w:rsid w:val="00AE26A5"/>
    <w:rsid w:val="00AE292C"/>
    <w:rsid w:val="00AE3482"/>
    <w:rsid w:val="00AE3C08"/>
    <w:rsid w:val="00AE4083"/>
    <w:rsid w:val="00AE506A"/>
    <w:rsid w:val="00AE6CE8"/>
    <w:rsid w:val="00AF3EA6"/>
    <w:rsid w:val="00AF4AF7"/>
    <w:rsid w:val="00AF742A"/>
    <w:rsid w:val="00B06956"/>
    <w:rsid w:val="00B121F7"/>
    <w:rsid w:val="00B14AE6"/>
    <w:rsid w:val="00B17229"/>
    <w:rsid w:val="00B17EB5"/>
    <w:rsid w:val="00B2012B"/>
    <w:rsid w:val="00B21824"/>
    <w:rsid w:val="00B25A2E"/>
    <w:rsid w:val="00B333D7"/>
    <w:rsid w:val="00B33DE7"/>
    <w:rsid w:val="00B44148"/>
    <w:rsid w:val="00B450C9"/>
    <w:rsid w:val="00B51B55"/>
    <w:rsid w:val="00B51CA6"/>
    <w:rsid w:val="00B51F86"/>
    <w:rsid w:val="00B527FF"/>
    <w:rsid w:val="00B54063"/>
    <w:rsid w:val="00B6139F"/>
    <w:rsid w:val="00B64773"/>
    <w:rsid w:val="00B64D4B"/>
    <w:rsid w:val="00B6605A"/>
    <w:rsid w:val="00B67B07"/>
    <w:rsid w:val="00B72878"/>
    <w:rsid w:val="00B74952"/>
    <w:rsid w:val="00B7665A"/>
    <w:rsid w:val="00B769AE"/>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40B1"/>
    <w:rsid w:val="00BB5E29"/>
    <w:rsid w:val="00BB5E73"/>
    <w:rsid w:val="00BC1B7B"/>
    <w:rsid w:val="00BC2217"/>
    <w:rsid w:val="00BC45A5"/>
    <w:rsid w:val="00BC522B"/>
    <w:rsid w:val="00BC5CFF"/>
    <w:rsid w:val="00BD5E10"/>
    <w:rsid w:val="00BD69D5"/>
    <w:rsid w:val="00BE5452"/>
    <w:rsid w:val="00BF04EC"/>
    <w:rsid w:val="00BF200A"/>
    <w:rsid w:val="00BF21EF"/>
    <w:rsid w:val="00BF2237"/>
    <w:rsid w:val="00BF3BCC"/>
    <w:rsid w:val="00BF76D7"/>
    <w:rsid w:val="00C00416"/>
    <w:rsid w:val="00C007FB"/>
    <w:rsid w:val="00C01F4E"/>
    <w:rsid w:val="00C024EC"/>
    <w:rsid w:val="00C02790"/>
    <w:rsid w:val="00C036F6"/>
    <w:rsid w:val="00C0531E"/>
    <w:rsid w:val="00C0601B"/>
    <w:rsid w:val="00C062ED"/>
    <w:rsid w:val="00C11D31"/>
    <w:rsid w:val="00C14A26"/>
    <w:rsid w:val="00C23916"/>
    <w:rsid w:val="00C27A2C"/>
    <w:rsid w:val="00C305A5"/>
    <w:rsid w:val="00C315BE"/>
    <w:rsid w:val="00C35BA9"/>
    <w:rsid w:val="00C37E92"/>
    <w:rsid w:val="00C4125C"/>
    <w:rsid w:val="00C42423"/>
    <w:rsid w:val="00C46862"/>
    <w:rsid w:val="00C509E8"/>
    <w:rsid w:val="00C516B3"/>
    <w:rsid w:val="00C521C0"/>
    <w:rsid w:val="00C642C5"/>
    <w:rsid w:val="00C648D9"/>
    <w:rsid w:val="00C64ED6"/>
    <w:rsid w:val="00C6508B"/>
    <w:rsid w:val="00C7063A"/>
    <w:rsid w:val="00C755F2"/>
    <w:rsid w:val="00C76377"/>
    <w:rsid w:val="00C8096F"/>
    <w:rsid w:val="00C81FE6"/>
    <w:rsid w:val="00C83FA0"/>
    <w:rsid w:val="00C91AEF"/>
    <w:rsid w:val="00C955C0"/>
    <w:rsid w:val="00CA081C"/>
    <w:rsid w:val="00CA33C4"/>
    <w:rsid w:val="00CA4497"/>
    <w:rsid w:val="00CA7233"/>
    <w:rsid w:val="00CA7D99"/>
    <w:rsid w:val="00CB073B"/>
    <w:rsid w:val="00CB5F50"/>
    <w:rsid w:val="00CB63DE"/>
    <w:rsid w:val="00CB724A"/>
    <w:rsid w:val="00CC3FF0"/>
    <w:rsid w:val="00CC7CC9"/>
    <w:rsid w:val="00CD2F5A"/>
    <w:rsid w:val="00CD423D"/>
    <w:rsid w:val="00CD50DD"/>
    <w:rsid w:val="00CD5658"/>
    <w:rsid w:val="00CE3538"/>
    <w:rsid w:val="00CE369C"/>
    <w:rsid w:val="00CE7F12"/>
    <w:rsid w:val="00CF405C"/>
    <w:rsid w:val="00CF5113"/>
    <w:rsid w:val="00CF7A6E"/>
    <w:rsid w:val="00D020F5"/>
    <w:rsid w:val="00D03DE8"/>
    <w:rsid w:val="00D0738A"/>
    <w:rsid w:val="00D1034E"/>
    <w:rsid w:val="00D20663"/>
    <w:rsid w:val="00D30EB6"/>
    <w:rsid w:val="00D34C55"/>
    <w:rsid w:val="00D34E79"/>
    <w:rsid w:val="00D361EF"/>
    <w:rsid w:val="00D40BF9"/>
    <w:rsid w:val="00D4102E"/>
    <w:rsid w:val="00D45CD5"/>
    <w:rsid w:val="00D4611C"/>
    <w:rsid w:val="00D51162"/>
    <w:rsid w:val="00D526E1"/>
    <w:rsid w:val="00D52C4E"/>
    <w:rsid w:val="00D549F7"/>
    <w:rsid w:val="00D55E64"/>
    <w:rsid w:val="00D5635E"/>
    <w:rsid w:val="00D62B07"/>
    <w:rsid w:val="00D635BD"/>
    <w:rsid w:val="00D64882"/>
    <w:rsid w:val="00D67612"/>
    <w:rsid w:val="00D7267D"/>
    <w:rsid w:val="00D74B9F"/>
    <w:rsid w:val="00D75776"/>
    <w:rsid w:val="00D80118"/>
    <w:rsid w:val="00D86E10"/>
    <w:rsid w:val="00DA0F36"/>
    <w:rsid w:val="00DA202B"/>
    <w:rsid w:val="00DA3085"/>
    <w:rsid w:val="00DA5D02"/>
    <w:rsid w:val="00DA5EB4"/>
    <w:rsid w:val="00DB2032"/>
    <w:rsid w:val="00DB20D5"/>
    <w:rsid w:val="00DB2D37"/>
    <w:rsid w:val="00DB38DF"/>
    <w:rsid w:val="00DB6D57"/>
    <w:rsid w:val="00DC0975"/>
    <w:rsid w:val="00DC1926"/>
    <w:rsid w:val="00DC20E3"/>
    <w:rsid w:val="00DC79C2"/>
    <w:rsid w:val="00DD096E"/>
    <w:rsid w:val="00DD0C00"/>
    <w:rsid w:val="00DD7750"/>
    <w:rsid w:val="00DE2943"/>
    <w:rsid w:val="00DE3819"/>
    <w:rsid w:val="00DE50F1"/>
    <w:rsid w:val="00DF2C12"/>
    <w:rsid w:val="00DF3054"/>
    <w:rsid w:val="00E0099F"/>
    <w:rsid w:val="00E01410"/>
    <w:rsid w:val="00E046B4"/>
    <w:rsid w:val="00E06B7A"/>
    <w:rsid w:val="00E10B5F"/>
    <w:rsid w:val="00E15409"/>
    <w:rsid w:val="00E15672"/>
    <w:rsid w:val="00E16985"/>
    <w:rsid w:val="00E16E3E"/>
    <w:rsid w:val="00E2350B"/>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3DD9"/>
    <w:rsid w:val="00E9434F"/>
    <w:rsid w:val="00E9541F"/>
    <w:rsid w:val="00E96992"/>
    <w:rsid w:val="00EA000A"/>
    <w:rsid w:val="00EA3F83"/>
    <w:rsid w:val="00EA51FF"/>
    <w:rsid w:val="00EB043E"/>
    <w:rsid w:val="00EB16C1"/>
    <w:rsid w:val="00EB1885"/>
    <w:rsid w:val="00EB4348"/>
    <w:rsid w:val="00EB6C40"/>
    <w:rsid w:val="00EB7D3A"/>
    <w:rsid w:val="00EC2060"/>
    <w:rsid w:val="00EC2D89"/>
    <w:rsid w:val="00EC44B5"/>
    <w:rsid w:val="00ED0DCB"/>
    <w:rsid w:val="00ED17D6"/>
    <w:rsid w:val="00ED3BA8"/>
    <w:rsid w:val="00EE2244"/>
    <w:rsid w:val="00EE309E"/>
    <w:rsid w:val="00EE6886"/>
    <w:rsid w:val="00EE7E99"/>
    <w:rsid w:val="00F06F23"/>
    <w:rsid w:val="00F129E3"/>
    <w:rsid w:val="00F13039"/>
    <w:rsid w:val="00F13225"/>
    <w:rsid w:val="00F138F6"/>
    <w:rsid w:val="00F21B08"/>
    <w:rsid w:val="00F2252A"/>
    <w:rsid w:val="00F259AA"/>
    <w:rsid w:val="00F32763"/>
    <w:rsid w:val="00F40128"/>
    <w:rsid w:val="00F46456"/>
    <w:rsid w:val="00F56D07"/>
    <w:rsid w:val="00F63F86"/>
    <w:rsid w:val="00F70533"/>
    <w:rsid w:val="00F70E60"/>
    <w:rsid w:val="00F74E3C"/>
    <w:rsid w:val="00F7690C"/>
    <w:rsid w:val="00F775B0"/>
    <w:rsid w:val="00F8178F"/>
    <w:rsid w:val="00F8376E"/>
    <w:rsid w:val="00F84A1A"/>
    <w:rsid w:val="00F85E9D"/>
    <w:rsid w:val="00F85F95"/>
    <w:rsid w:val="00F870B3"/>
    <w:rsid w:val="00F87B3E"/>
    <w:rsid w:val="00F91B3B"/>
    <w:rsid w:val="00F94A13"/>
    <w:rsid w:val="00F977C9"/>
    <w:rsid w:val="00FA0146"/>
    <w:rsid w:val="00FA41D6"/>
    <w:rsid w:val="00FA5B80"/>
    <w:rsid w:val="00FA6BA2"/>
    <w:rsid w:val="00FA785D"/>
    <w:rsid w:val="00FB27DB"/>
    <w:rsid w:val="00FC06F5"/>
    <w:rsid w:val="00FC1538"/>
    <w:rsid w:val="00FC2733"/>
    <w:rsid w:val="00FC2C94"/>
    <w:rsid w:val="00FC2DA3"/>
    <w:rsid w:val="00FC5E6B"/>
    <w:rsid w:val="00FC73FF"/>
    <w:rsid w:val="00FD0037"/>
    <w:rsid w:val="00FD1FD7"/>
    <w:rsid w:val="00FD5A3B"/>
    <w:rsid w:val="00FE0323"/>
    <w:rsid w:val="00FE35AF"/>
    <w:rsid w:val="00FE42D6"/>
    <w:rsid w:val="00FE524A"/>
    <w:rsid w:val="00FE5872"/>
    <w:rsid w:val="00FE5BE1"/>
    <w:rsid w:val="00FE6427"/>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2</cp:revision>
  <cp:lastPrinted>2025-11-12T16:34:00Z</cp:lastPrinted>
  <dcterms:created xsi:type="dcterms:W3CDTF">2025-12-31T13:45:00Z</dcterms:created>
  <dcterms:modified xsi:type="dcterms:W3CDTF">2025-12-31T13:45:00Z</dcterms:modified>
</cp:coreProperties>
</file>