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55"/>
        <w:gridCol w:w="8339"/>
        <w:gridCol w:w="1142"/>
      </w:tblGrid>
      <w:tr w:rsidR="000E391E" w:rsidRPr="00BC1B7B" w14:paraId="2ED598D2" w14:textId="77777777" w:rsidTr="000E391E">
        <w:trPr>
          <w:cantSplit/>
        </w:trPr>
        <w:tc>
          <w:tcPr>
            <w:tcW w:w="10536"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0E391E">
        <w:trPr>
          <w:cantSplit/>
        </w:trPr>
        <w:tc>
          <w:tcPr>
            <w:tcW w:w="10536"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00057AAD"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Together</w:t>
            </w:r>
          </w:p>
          <w:p w14:paraId="4989D137" w14:textId="1E59CD51" w:rsidR="000E391E" w:rsidRPr="00170356" w:rsidRDefault="000E391E" w:rsidP="00CE369C">
            <w:pPr>
              <w:jc w:val="center"/>
              <w:rPr>
                <w:rFonts w:ascii="Century Gothic" w:hAnsi="Century Gothic" w:cs="Arial"/>
              </w:rPr>
            </w:pPr>
            <w:r w:rsidRPr="00170356">
              <w:rPr>
                <w:rFonts w:ascii="Century Gothic" w:hAnsi="Century Gothic" w:cs="Arial"/>
              </w:rPr>
              <w:t xml:space="preserve">Wednesday </w:t>
            </w:r>
            <w:r w:rsidR="00CE369C">
              <w:rPr>
                <w:rFonts w:ascii="Century Gothic" w:hAnsi="Century Gothic" w:cs="Arial"/>
              </w:rPr>
              <w:t>12 Mar</w:t>
            </w:r>
            <w:r w:rsidR="000F7976">
              <w:rPr>
                <w:rFonts w:ascii="Century Gothic" w:hAnsi="Century Gothic" w:cs="Arial"/>
              </w:rPr>
              <w:t xml:space="preserve"> 2025</w:t>
            </w:r>
          </w:p>
          <w:p w14:paraId="472C086A" w14:textId="06165B47"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at </w:t>
            </w:r>
            <w:r w:rsidR="00CE369C">
              <w:rPr>
                <w:rFonts w:ascii="Century Gothic" w:hAnsi="Century Gothic" w:cs="Arial"/>
              </w:rPr>
              <w:t xml:space="preserve">Lister </w:t>
            </w:r>
            <w:r w:rsidR="000F7976">
              <w:rPr>
                <w:rFonts w:ascii="Century Gothic" w:hAnsi="Century Gothic" w:cs="Arial"/>
              </w:rPr>
              <w:t xml:space="preserve">Hill </w:t>
            </w:r>
            <w:r w:rsidR="00463617">
              <w:rPr>
                <w:rFonts w:ascii="Century Gothic" w:hAnsi="Century Gothic" w:cs="Arial"/>
              </w:rPr>
              <w:t>B</w:t>
            </w:r>
            <w:r w:rsidR="000F7976">
              <w:rPr>
                <w:rFonts w:ascii="Century Gothic" w:hAnsi="Century Gothic" w:cs="Arial"/>
              </w:rPr>
              <w:t>aptist</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0B425C">
        <w:trPr>
          <w:cantSplit/>
        </w:trPr>
        <w:tc>
          <w:tcPr>
            <w:tcW w:w="1055" w:type="dxa"/>
            <w:tcBorders>
              <w:top w:val="single" w:sz="4" w:space="0" w:color="auto"/>
              <w:left w:val="single" w:sz="4" w:space="0" w:color="auto"/>
              <w:bottom w:val="single" w:sz="4" w:space="0" w:color="auto"/>
              <w:right w:val="single" w:sz="4" w:space="0" w:color="auto"/>
            </w:tcBorders>
          </w:tcPr>
          <w:p w14:paraId="4DABD984" w14:textId="77777777" w:rsidR="00960DDE" w:rsidRPr="00BB2430" w:rsidRDefault="00960DDE" w:rsidP="0071110E">
            <w:pPr>
              <w:jc w:val="right"/>
              <w:rPr>
                <w:rFonts w:ascii="Century Gothic" w:hAnsi="Century Gothic"/>
                <w:b/>
                <w:bCs/>
                <w:sz w:val="18"/>
                <w:szCs w:val="18"/>
              </w:rPr>
            </w:pPr>
            <w:r w:rsidRPr="00BB2430">
              <w:rPr>
                <w:rFonts w:ascii="Century Gothic" w:hAnsi="Century Gothic"/>
                <w:b/>
                <w:bCs/>
                <w:sz w:val="16"/>
                <w:szCs w:val="18"/>
              </w:rPr>
              <w:t>Attendees:</w:t>
            </w:r>
          </w:p>
        </w:tc>
        <w:tc>
          <w:tcPr>
            <w:tcW w:w="9481" w:type="dxa"/>
            <w:gridSpan w:val="2"/>
            <w:tcBorders>
              <w:top w:val="single" w:sz="4" w:space="0" w:color="auto"/>
              <w:left w:val="single" w:sz="4" w:space="0" w:color="auto"/>
              <w:bottom w:val="single" w:sz="4" w:space="0" w:color="auto"/>
              <w:right w:val="single" w:sz="4" w:space="0" w:color="auto"/>
            </w:tcBorders>
          </w:tcPr>
          <w:p w14:paraId="0D6FA967" w14:textId="299E0798" w:rsidR="009D1630" w:rsidRDefault="00CE369C" w:rsidP="00FC2C94">
            <w:pPr>
              <w:rPr>
                <w:rFonts w:ascii="Century Gothic" w:hAnsi="Century Gothic"/>
              </w:rPr>
            </w:pPr>
            <w:r>
              <w:rPr>
                <w:rFonts w:ascii="Century Gothic" w:hAnsi="Century Gothic"/>
              </w:rPr>
              <w:t xml:space="preserve">John Barnes (Treasurer), Jonathan Cain, </w:t>
            </w:r>
            <w:r w:rsidR="00170356">
              <w:rPr>
                <w:rFonts w:ascii="Century Gothic" w:hAnsi="Century Gothic"/>
              </w:rPr>
              <w:t>Lynne Gillions (Secretary), Jane Linley,</w:t>
            </w:r>
            <w:r>
              <w:rPr>
                <w:rFonts w:ascii="Century Gothic" w:hAnsi="Century Gothic"/>
              </w:rPr>
              <w:t xml:space="preserve"> </w:t>
            </w:r>
            <w:r w:rsidR="00B64D4B">
              <w:rPr>
                <w:rFonts w:ascii="Century Gothic" w:hAnsi="Century Gothic"/>
              </w:rPr>
              <w:t>Paul Metcalf, Matt Powell</w:t>
            </w:r>
            <w:r w:rsidR="001E5AB6">
              <w:rPr>
                <w:rFonts w:ascii="Century Gothic" w:hAnsi="Century Gothic"/>
              </w:rPr>
              <w:t>(Chair)</w:t>
            </w:r>
            <w:r w:rsidR="00B64D4B">
              <w:rPr>
                <w:rFonts w:ascii="Century Gothic" w:hAnsi="Century Gothic"/>
              </w:rPr>
              <w:t xml:space="preserve">, </w:t>
            </w:r>
            <w:r w:rsidR="000F7976">
              <w:rPr>
                <w:rFonts w:ascii="Century Gothic" w:hAnsi="Century Gothic"/>
              </w:rPr>
              <w:t>Laura Schubert,</w:t>
            </w:r>
            <w:r>
              <w:rPr>
                <w:rFonts w:ascii="Century Gothic" w:hAnsi="Century Gothic"/>
              </w:rPr>
              <w:t xml:space="preserve"> Nigel Sinclair, </w:t>
            </w:r>
            <w:r w:rsidR="007F5FE1">
              <w:rPr>
                <w:rFonts w:ascii="Century Gothic" w:hAnsi="Century Gothic"/>
              </w:rPr>
              <w:t>Jill Woodman,</w:t>
            </w:r>
          </w:p>
          <w:p w14:paraId="1321B7FC" w14:textId="4B59FD44" w:rsidR="00FD1FD7" w:rsidRPr="00FC2C94" w:rsidRDefault="00FD1FD7" w:rsidP="00FC2C94">
            <w:pPr>
              <w:rPr>
                <w:rFonts w:ascii="Century Gothic" w:hAnsi="Century Gothic"/>
              </w:rPr>
            </w:pPr>
          </w:p>
        </w:tc>
      </w:tr>
      <w:tr w:rsidR="00FC2C94" w:rsidRPr="00BC1B7B" w14:paraId="0564F1B8" w14:textId="77777777" w:rsidTr="000B425C">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8339" w:type="dxa"/>
            <w:tcBorders>
              <w:top w:val="single" w:sz="4" w:space="0" w:color="auto"/>
              <w:left w:val="single" w:sz="4" w:space="0" w:color="auto"/>
              <w:bottom w:val="single" w:sz="4" w:space="0" w:color="auto"/>
              <w:right w:val="single" w:sz="4" w:space="0" w:color="auto"/>
            </w:tcBorders>
          </w:tcPr>
          <w:p w14:paraId="358DC63C" w14:textId="5EA20AA5" w:rsidR="009D1630" w:rsidRDefault="00CE369C" w:rsidP="00A862F5">
            <w:pPr>
              <w:rPr>
                <w:rFonts w:ascii="Century Gothic" w:hAnsi="Century Gothic"/>
              </w:rPr>
            </w:pPr>
            <w:r>
              <w:rPr>
                <w:rFonts w:ascii="Century Gothic" w:hAnsi="Century Gothic"/>
              </w:rPr>
              <w:t xml:space="preserve">Judith Briggs, Phil Maud, Rose McCarthy. Margaret Metcalf, </w:t>
            </w:r>
            <w:r w:rsidR="000F7976">
              <w:rPr>
                <w:rFonts w:ascii="Century Gothic" w:hAnsi="Century Gothic"/>
              </w:rPr>
              <w:t>Deborah Pennington</w:t>
            </w:r>
            <w:r>
              <w:rPr>
                <w:rFonts w:ascii="Century Gothic" w:hAnsi="Century Gothic"/>
              </w:rPr>
              <w:t xml:space="preserve">, Cat </w:t>
            </w:r>
            <w:proofErr w:type="spellStart"/>
            <w:r>
              <w:rPr>
                <w:rFonts w:ascii="Century Gothic" w:hAnsi="Century Gothic"/>
              </w:rPr>
              <w:t>Sayburn</w:t>
            </w:r>
            <w:proofErr w:type="spellEnd"/>
            <w:r>
              <w:rPr>
                <w:rFonts w:ascii="Century Gothic" w:hAnsi="Century Gothic"/>
              </w:rPr>
              <w:t>, Duncan Stow</w:t>
            </w:r>
          </w:p>
          <w:p w14:paraId="60525B26" w14:textId="6FD455AE" w:rsidR="00FD1FD7" w:rsidRPr="00BC1B7B" w:rsidRDefault="00FD1FD7"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0B425C">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8339"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0B425C">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8339"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6E8C4298" w14:textId="67695002" w:rsidR="000F7976" w:rsidRPr="00C4125C" w:rsidRDefault="003E700E" w:rsidP="000F7976">
            <w:pPr>
              <w:rPr>
                <w:rFonts w:ascii="Century Gothic" w:hAnsi="Century Gothic"/>
              </w:rPr>
            </w:pPr>
            <w:r>
              <w:rPr>
                <w:rFonts w:ascii="Century Gothic" w:hAnsi="Century Gothic"/>
              </w:rPr>
              <w:t>Matt</w:t>
            </w:r>
            <w:r w:rsidR="00C4125C">
              <w:rPr>
                <w:rFonts w:ascii="Century Gothic" w:hAnsi="Century Gothic"/>
              </w:rPr>
              <w:t xml:space="preserve"> </w:t>
            </w:r>
            <w:r w:rsidR="00702D12">
              <w:rPr>
                <w:rFonts w:ascii="Century Gothic" w:hAnsi="Century Gothic"/>
              </w:rPr>
              <w:t xml:space="preserve">welcomed everyone and </w:t>
            </w:r>
            <w:r w:rsidR="00C4125C">
              <w:rPr>
                <w:rFonts w:ascii="Century Gothic" w:hAnsi="Century Gothic"/>
              </w:rPr>
              <w:t xml:space="preserve">opened the meeting </w:t>
            </w:r>
            <w:r w:rsidR="00CE369C">
              <w:rPr>
                <w:rFonts w:ascii="Century Gothic" w:hAnsi="Century Gothic"/>
              </w:rPr>
              <w:t>with a reading from Ephesians 3 and played Give Thanks with a Grateful Heart. He asked us to particularly remember Duncan and Rhoda in our prayers</w:t>
            </w:r>
            <w:r w:rsidR="00891D97">
              <w:rPr>
                <w:rFonts w:ascii="Century Gothic" w:hAnsi="Century Gothic"/>
              </w:rPr>
              <w:t>.</w:t>
            </w:r>
            <w:r>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23EC4FFE" w:rsidR="00E44163" w:rsidRPr="00170356" w:rsidRDefault="005A66CC" w:rsidP="00271354">
            <w:pPr>
              <w:rPr>
                <w:rFonts w:ascii="Century Gothic" w:hAnsi="Century Gothic"/>
              </w:rPr>
            </w:pPr>
            <w:r>
              <w:rPr>
                <w:rFonts w:ascii="Century Gothic" w:hAnsi="Century Gothic"/>
              </w:rPr>
              <w:t>2.</w:t>
            </w:r>
          </w:p>
        </w:tc>
        <w:tc>
          <w:tcPr>
            <w:tcW w:w="8339" w:type="dxa"/>
            <w:tcBorders>
              <w:top w:val="single" w:sz="4" w:space="0" w:color="auto"/>
              <w:left w:val="single" w:sz="4" w:space="0" w:color="auto"/>
              <w:bottom w:val="single" w:sz="4" w:space="0" w:color="auto"/>
              <w:right w:val="single" w:sz="4" w:space="0" w:color="auto"/>
            </w:tcBorders>
          </w:tcPr>
          <w:p w14:paraId="1CE09E57" w14:textId="1A4E56A9" w:rsidR="0006442E" w:rsidRDefault="00891D97" w:rsidP="000F7976">
            <w:pPr>
              <w:rPr>
                <w:rFonts w:ascii="Century Gothic" w:hAnsi="Century Gothic"/>
                <w:b/>
                <w:bCs/>
                <w:u w:val="single"/>
              </w:rPr>
            </w:pPr>
            <w:r>
              <w:rPr>
                <w:rFonts w:ascii="Century Gothic" w:hAnsi="Century Gothic"/>
                <w:b/>
                <w:bCs/>
                <w:u w:val="single"/>
              </w:rPr>
              <w:t xml:space="preserve"> Visiting Speaker from </w:t>
            </w:r>
            <w:proofErr w:type="spellStart"/>
            <w:r>
              <w:rPr>
                <w:rFonts w:ascii="Century Gothic" w:hAnsi="Century Gothic"/>
                <w:b/>
                <w:bCs/>
                <w:u w:val="single"/>
              </w:rPr>
              <w:t>Calverlands</w:t>
            </w:r>
            <w:proofErr w:type="spellEnd"/>
            <w:r w:rsidR="006A27AB">
              <w:rPr>
                <w:rFonts w:ascii="Century Gothic" w:hAnsi="Century Gothic"/>
                <w:b/>
                <w:bCs/>
                <w:u w:val="single"/>
              </w:rPr>
              <w:t xml:space="preserve"> - Sarah</w:t>
            </w:r>
          </w:p>
          <w:p w14:paraId="01D408D8" w14:textId="401EB5B1" w:rsidR="00891D97" w:rsidRPr="00891D97" w:rsidRDefault="00891D97" w:rsidP="000F7976">
            <w:pPr>
              <w:rPr>
                <w:rFonts w:ascii="Century Gothic" w:hAnsi="Century Gothic"/>
              </w:rPr>
            </w:pPr>
            <w:r w:rsidRPr="00891D97">
              <w:rPr>
                <w:rFonts w:ascii="Century Gothic" w:hAnsi="Century Gothic"/>
              </w:rPr>
              <w:t>The speaker was unable to attend so Matt updated the meeting on their work.</w:t>
            </w:r>
            <w:r>
              <w:rPr>
                <w:rFonts w:ascii="Century Gothic" w:hAnsi="Century Gothic"/>
              </w:rPr>
              <w:t xml:space="preserve"> They currently work with dementia sufferers and in the future will possibly be involved with people suffering mental health issues. They would welcome people from the churches to become involved with activities and get to know some of the service users. They would also like to develop relationships so that they could be taken out to safe spaces in the community. Nigel suggested they could come to the café </w:t>
            </w:r>
            <w:r w:rsidR="006A27AB">
              <w:rPr>
                <w:rFonts w:ascii="Century Gothic" w:hAnsi="Century Gothic"/>
              </w:rPr>
              <w:t xml:space="preserve">at St Margaret’s </w:t>
            </w:r>
            <w:r>
              <w:rPr>
                <w:rFonts w:ascii="Century Gothic" w:hAnsi="Century Gothic"/>
              </w:rPr>
              <w:t xml:space="preserve">or to their informal communion service. Matt agreed to email </w:t>
            </w:r>
            <w:r w:rsidR="006A27AB">
              <w:rPr>
                <w:rFonts w:ascii="Century Gothic" w:hAnsi="Century Gothic"/>
              </w:rPr>
              <w:t>Sarah’s contact details to Nigel, Laura and Father Michael</w:t>
            </w:r>
          </w:p>
          <w:p w14:paraId="68A0FD88" w14:textId="2B786CBA" w:rsidR="00994EC3" w:rsidRPr="000F7976" w:rsidRDefault="00994EC3" w:rsidP="000F7976">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1E97F09" w14:textId="77777777" w:rsidR="00E44163" w:rsidRDefault="00E44163" w:rsidP="0005303B">
            <w:pPr>
              <w:jc w:val="center"/>
              <w:rPr>
                <w:rFonts w:ascii="Century Gothic" w:hAnsi="Century Gothic"/>
              </w:rPr>
            </w:pPr>
          </w:p>
          <w:p w14:paraId="4B84E8A4" w14:textId="77777777" w:rsidR="007C5144" w:rsidRDefault="007C5144" w:rsidP="0005303B">
            <w:pPr>
              <w:jc w:val="center"/>
              <w:rPr>
                <w:rFonts w:ascii="Century Gothic" w:hAnsi="Century Gothic"/>
              </w:rPr>
            </w:pPr>
          </w:p>
          <w:p w14:paraId="09C1CD52" w14:textId="77777777" w:rsidR="007C5144" w:rsidRDefault="007C5144" w:rsidP="0005303B">
            <w:pPr>
              <w:jc w:val="center"/>
              <w:rPr>
                <w:rFonts w:ascii="Century Gothic" w:hAnsi="Century Gothic"/>
              </w:rPr>
            </w:pPr>
          </w:p>
          <w:p w14:paraId="00C8ED8E" w14:textId="77777777" w:rsidR="00CA33C4" w:rsidRPr="006E67DA" w:rsidRDefault="00CA33C4" w:rsidP="006E67DA">
            <w:pPr>
              <w:jc w:val="center"/>
              <w:rPr>
                <w:rFonts w:ascii="Century Gothic" w:hAnsi="Century Gothic"/>
              </w:rPr>
            </w:pPr>
            <w:r w:rsidRPr="006E67DA">
              <w:rPr>
                <w:rFonts w:ascii="Century Gothic" w:hAnsi="Century Gothic"/>
              </w:rPr>
              <w:t>All Churches</w:t>
            </w:r>
          </w:p>
          <w:p w14:paraId="477611BB" w14:textId="77777777" w:rsidR="0006442E" w:rsidRDefault="0006442E" w:rsidP="00BA589A">
            <w:pPr>
              <w:jc w:val="center"/>
              <w:rPr>
                <w:rFonts w:ascii="Century Gothic" w:hAnsi="Century Gothic"/>
              </w:rPr>
            </w:pPr>
          </w:p>
          <w:p w14:paraId="7E02093F" w14:textId="77777777" w:rsidR="0006442E" w:rsidRDefault="0006442E" w:rsidP="00BA589A">
            <w:pPr>
              <w:jc w:val="center"/>
              <w:rPr>
                <w:rFonts w:ascii="Century Gothic" w:hAnsi="Century Gothic"/>
              </w:rPr>
            </w:pPr>
          </w:p>
          <w:p w14:paraId="6E2742EE" w14:textId="1975BC43" w:rsidR="0006442E" w:rsidRDefault="006A27AB" w:rsidP="00BA589A">
            <w:pPr>
              <w:jc w:val="center"/>
              <w:rPr>
                <w:rFonts w:ascii="Century Gothic" w:hAnsi="Century Gothic"/>
              </w:rPr>
            </w:pPr>
            <w:r>
              <w:rPr>
                <w:rFonts w:ascii="Century Gothic" w:hAnsi="Century Gothic"/>
              </w:rPr>
              <w:t>MP</w:t>
            </w:r>
          </w:p>
          <w:p w14:paraId="032B36E8" w14:textId="56023490" w:rsidR="0006442E" w:rsidRPr="00170356" w:rsidRDefault="0006442E" w:rsidP="00994EC3">
            <w:pPr>
              <w:rPr>
                <w:rFonts w:ascii="Century Gothic" w:hAnsi="Century Gothic"/>
              </w:rPr>
            </w:pPr>
          </w:p>
        </w:tc>
      </w:tr>
      <w:tr w:rsidR="00583892" w:rsidRPr="00170356" w14:paraId="38BA9CBF"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t>3</w:t>
            </w:r>
            <w:r w:rsidR="00583892">
              <w:rPr>
                <w:rFonts w:ascii="Century Gothic" w:hAnsi="Century Gothic"/>
              </w:rPr>
              <w:t>.</w:t>
            </w:r>
          </w:p>
        </w:tc>
        <w:tc>
          <w:tcPr>
            <w:tcW w:w="8339" w:type="dxa"/>
            <w:tcBorders>
              <w:top w:val="single" w:sz="4" w:space="0" w:color="auto"/>
              <w:left w:val="single" w:sz="4" w:space="0" w:color="auto"/>
              <w:bottom w:val="single" w:sz="4" w:space="0" w:color="auto"/>
              <w:right w:val="single" w:sz="4" w:space="0" w:color="auto"/>
            </w:tcBorders>
          </w:tcPr>
          <w:p w14:paraId="721F384C" w14:textId="00B7D2B8" w:rsidR="00DD7750" w:rsidRDefault="006A27AB" w:rsidP="00994EC3">
            <w:pPr>
              <w:rPr>
                <w:rFonts w:ascii="Century Gothic" w:hAnsi="Century Gothic"/>
              </w:rPr>
            </w:pPr>
            <w:r>
              <w:rPr>
                <w:rFonts w:ascii="Century Gothic" w:hAnsi="Century Gothic"/>
                <w:b/>
                <w:bCs/>
                <w:u w:val="single"/>
              </w:rPr>
              <w:t>Minutes and Matters Arising</w:t>
            </w:r>
            <w:r w:rsidR="00DD7750">
              <w:rPr>
                <w:rFonts w:ascii="Century Gothic" w:hAnsi="Century Gothic"/>
              </w:rPr>
              <w:t>.</w:t>
            </w:r>
          </w:p>
          <w:p w14:paraId="60D78EF7" w14:textId="77777777" w:rsidR="00DD7750" w:rsidRDefault="006A27AB" w:rsidP="006A27AB">
            <w:pPr>
              <w:pStyle w:val="ListParagraph"/>
              <w:numPr>
                <w:ilvl w:val="0"/>
                <w:numId w:val="28"/>
              </w:numPr>
              <w:rPr>
                <w:rFonts w:ascii="Century Gothic" w:hAnsi="Century Gothic"/>
              </w:rPr>
            </w:pPr>
            <w:r w:rsidRPr="002D57C9">
              <w:rPr>
                <w:rFonts w:ascii="Century Gothic" w:hAnsi="Century Gothic"/>
                <w:b/>
                <w:bCs/>
              </w:rPr>
              <w:t>The Constitution</w:t>
            </w:r>
            <w:r w:rsidRPr="006A27AB">
              <w:rPr>
                <w:rFonts w:ascii="Century Gothic" w:hAnsi="Century Gothic"/>
              </w:rPr>
              <w:t xml:space="preserve"> – In the absence of Duncan and Rhoda this has been put on hold.</w:t>
            </w:r>
          </w:p>
          <w:p w14:paraId="3BF35FFC" w14:textId="693BFE34" w:rsidR="006A27AB" w:rsidRDefault="006A27AB" w:rsidP="006A27AB">
            <w:pPr>
              <w:pStyle w:val="ListParagraph"/>
              <w:numPr>
                <w:ilvl w:val="0"/>
                <w:numId w:val="28"/>
              </w:numPr>
              <w:rPr>
                <w:rFonts w:ascii="Century Gothic" w:hAnsi="Century Gothic"/>
              </w:rPr>
            </w:pPr>
            <w:r w:rsidRPr="002D57C9">
              <w:rPr>
                <w:rFonts w:ascii="Century Gothic" w:hAnsi="Century Gothic"/>
                <w:b/>
                <w:bCs/>
              </w:rPr>
              <w:t xml:space="preserve">Pentecost </w:t>
            </w:r>
            <w:r>
              <w:rPr>
                <w:rFonts w:ascii="Century Gothic" w:hAnsi="Century Gothic"/>
              </w:rPr>
              <w:t>– It was agreed to go ahead with an evening of prayer with a focus on financial provision to continue Laura’s role with the refugees,  a possible schools worker, the work of Horsforth Chaplaincy Project and the work of Horsforth Churches Together. Laura suggested that invitations could go out at the Walk of Witness</w:t>
            </w:r>
            <w:r w:rsidR="00CA4497">
              <w:rPr>
                <w:rFonts w:ascii="Century Gothic" w:hAnsi="Century Gothic"/>
              </w:rPr>
              <w:t xml:space="preserve"> and letters about the work of Horsforth Chaplaincy </w:t>
            </w:r>
            <w:r w:rsidR="000B425C">
              <w:rPr>
                <w:rFonts w:ascii="Century Gothic" w:hAnsi="Century Gothic"/>
              </w:rPr>
              <w:t>P</w:t>
            </w:r>
            <w:r w:rsidR="00CA4497">
              <w:rPr>
                <w:rFonts w:ascii="Century Gothic" w:hAnsi="Century Gothic"/>
              </w:rPr>
              <w:t xml:space="preserve">roject could be </w:t>
            </w:r>
            <w:r w:rsidR="002D57C9">
              <w:rPr>
                <w:rFonts w:ascii="Century Gothic" w:hAnsi="Century Gothic"/>
              </w:rPr>
              <w:t>given out in churches on the morning of Pentecost. Jane mentioned that the Catholic Diocesan Youth Co-ordinator had expressed an interest in getting involved with youth work in the wider ecumenical community.</w:t>
            </w:r>
          </w:p>
          <w:p w14:paraId="37DED410" w14:textId="77777777" w:rsidR="002D57C9" w:rsidRDefault="002D57C9" w:rsidP="006A27AB">
            <w:pPr>
              <w:pStyle w:val="ListParagraph"/>
              <w:numPr>
                <w:ilvl w:val="0"/>
                <w:numId w:val="28"/>
              </w:numPr>
              <w:rPr>
                <w:rFonts w:ascii="Century Gothic" w:hAnsi="Century Gothic"/>
              </w:rPr>
            </w:pPr>
            <w:r>
              <w:rPr>
                <w:rFonts w:ascii="Century Gothic" w:hAnsi="Century Gothic"/>
                <w:b/>
                <w:bCs/>
              </w:rPr>
              <w:t xml:space="preserve">Refugees - </w:t>
            </w:r>
            <w:r w:rsidRPr="002D57C9">
              <w:rPr>
                <w:rFonts w:ascii="Century Gothic" w:hAnsi="Century Gothic"/>
              </w:rPr>
              <w:t>Laura gave an update, A funding application has been submitted</w:t>
            </w:r>
            <w:r>
              <w:rPr>
                <w:rFonts w:ascii="Century Gothic" w:hAnsi="Century Gothic"/>
              </w:rPr>
              <w:t xml:space="preserve"> to increase leadership among people with a refugee background and to support the Town of Sanctuary work. They have worked on awareness raising at different venues including Cragg Hill Baptist, Guiseley, St Mary’s School and a Labour branch meeting. Work at the Hotel is going well and becoming more organised. Two more volunteers are involved. The Great Get Together event was very successful with 70 people involved.</w:t>
            </w:r>
            <w:r w:rsidR="00171A07">
              <w:rPr>
                <w:rFonts w:ascii="Century Gothic" w:hAnsi="Century Gothic"/>
              </w:rPr>
              <w:t xml:space="preserve"> Mohsen is attending an Alpha Course and is getting baptised at Easter. A Farsi fellowship is meeting weekly at Lister Hill </w:t>
            </w:r>
            <w:r w:rsidR="006E67DA">
              <w:rPr>
                <w:rFonts w:ascii="Century Gothic" w:hAnsi="Century Gothic"/>
              </w:rPr>
              <w:t>and there is a Bible Study at Holt Park Library. Laura has connected with the vicars of St Paul’s Ireland Wood and Adel with a view to them becoming involved with the refugees. There is a need to connect Muslim people with an Imam and Jane agreed to speak to Heston at Hyde Park about it.</w:t>
            </w:r>
          </w:p>
          <w:p w14:paraId="2C137A27" w14:textId="5A9AE0F9" w:rsidR="006E67DA" w:rsidRPr="006A27AB" w:rsidRDefault="006E67DA" w:rsidP="006E67DA">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3DC05768" w14:textId="77777777" w:rsidR="00583892" w:rsidRPr="006E67DA" w:rsidRDefault="00583892" w:rsidP="0005303B">
            <w:pPr>
              <w:jc w:val="center"/>
              <w:rPr>
                <w:rFonts w:ascii="Century Gothic" w:hAnsi="Century Gothic"/>
              </w:rPr>
            </w:pPr>
          </w:p>
          <w:p w14:paraId="0F834659" w14:textId="77777777" w:rsidR="00AC34FE" w:rsidRPr="006E67DA" w:rsidRDefault="00AC34FE" w:rsidP="0005303B">
            <w:pPr>
              <w:jc w:val="center"/>
              <w:rPr>
                <w:rFonts w:ascii="Century Gothic" w:hAnsi="Century Gothic"/>
              </w:rPr>
            </w:pPr>
          </w:p>
          <w:p w14:paraId="21C5C83F" w14:textId="77777777" w:rsidR="00AC34FE" w:rsidRPr="006E67DA" w:rsidRDefault="00AC34FE" w:rsidP="0005303B">
            <w:pPr>
              <w:jc w:val="center"/>
              <w:rPr>
                <w:rFonts w:ascii="Century Gothic" w:hAnsi="Century Gothic"/>
              </w:rPr>
            </w:pPr>
          </w:p>
          <w:p w14:paraId="7FBA1790" w14:textId="77777777" w:rsidR="00AC34FE" w:rsidRPr="006E67DA" w:rsidRDefault="00AC34FE" w:rsidP="0005303B">
            <w:pPr>
              <w:jc w:val="center"/>
              <w:rPr>
                <w:rFonts w:ascii="Century Gothic" w:hAnsi="Century Gothic"/>
              </w:rPr>
            </w:pPr>
          </w:p>
          <w:p w14:paraId="6AF3ACFA" w14:textId="77777777" w:rsidR="00AC34FE" w:rsidRPr="006E67DA" w:rsidRDefault="00AC34FE" w:rsidP="0005303B">
            <w:pPr>
              <w:jc w:val="center"/>
              <w:rPr>
                <w:rFonts w:ascii="Century Gothic" w:hAnsi="Century Gothic"/>
              </w:rPr>
            </w:pPr>
          </w:p>
          <w:p w14:paraId="282DDA9F" w14:textId="77777777" w:rsidR="00AC34FE" w:rsidRPr="006E67DA" w:rsidRDefault="00AC34FE" w:rsidP="0005303B">
            <w:pPr>
              <w:jc w:val="center"/>
              <w:rPr>
                <w:rFonts w:ascii="Century Gothic" w:hAnsi="Century Gothic"/>
              </w:rPr>
            </w:pPr>
          </w:p>
          <w:p w14:paraId="0BEE7B9C" w14:textId="77777777" w:rsidR="00AC34FE" w:rsidRPr="006E67DA" w:rsidRDefault="00604A9D" w:rsidP="006E67DA">
            <w:pPr>
              <w:jc w:val="center"/>
              <w:rPr>
                <w:rFonts w:ascii="Century Gothic" w:hAnsi="Century Gothic"/>
              </w:rPr>
            </w:pPr>
            <w:r w:rsidRPr="006E67DA">
              <w:rPr>
                <w:rFonts w:ascii="Century Gothic" w:hAnsi="Century Gothic"/>
              </w:rPr>
              <w:t>All Churches</w:t>
            </w:r>
          </w:p>
          <w:p w14:paraId="06337179" w14:textId="77777777" w:rsidR="006E67DA" w:rsidRPr="006E67DA" w:rsidRDefault="006E67DA" w:rsidP="006E67DA">
            <w:pPr>
              <w:jc w:val="center"/>
              <w:rPr>
                <w:rFonts w:ascii="Century Gothic" w:hAnsi="Century Gothic"/>
              </w:rPr>
            </w:pPr>
          </w:p>
          <w:p w14:paraId="32C7D697" w14:textId="77777777" w:rsidR="006E67DA" w:rsidRPr="006E67DA" w:rsidRDefault="006E67DA" w:rsidP="006E67DA">
            <w:pPr>
              <w:jc w:val="center"/>
              <w:rPr>
                <w:rFonts w:ascii="Century Gothic" w:hAnsi="Century Gothic"/>
              </w:rPr>
            </w:pPr>
          </w:p>
          <w:p w14:paraId="4A70F457" w14:textId="77777777" w:rsidR="006E67DA" w:rsidRPr="006E67DA" w:rsidRDefault="006E67DA" w:rsidP="006E67DA">
            <w:pPr>
              <w:jc w:val="center"/>
              <w:rPr>
                <w:rFonts w:ascii="Century Gothic" w:hAnsi="Century Gothic"/>
              </w:rPr>
            </w:pPr>
          </w:p>
          <w:p w14:paraId="2D86B809" w14:textId="77777777" w:rsidR="006E67DA" w:rsidRPr="006E67DA" w:rsidRDefault="006E67DA" w:rsidP="006E67DA">
            <w:pPr>
              <w:jc w:val="center"/>
              <w:rPr>
                <w:rFonts w:ascii="Century Gothic" w:hAnsi="Century Gothic"/>
              </w:rPr>
            </w:pPr>
          </w:p>
          <w:p w14:paraId="07028781" w14:textId="77777777" w:rsidR="006E67DA" w:rsidRPr="006E67DA" w:rsidRDefault="006E67DA" w:rsidP="006E67DA">
            <w:pPr>
              <w:jc w:val="center"/>
              <w:rPr>
                <w:rFonts w:ascii="Century Gothic" w:hAnsi="Century Gothic"/>
              </w:rPr>
            </w:pPr>
          </w:p>
          <w:p w14:paraId="4DBF0BD9" w14:textId="77777777" w:rsidR="006E67DA" w:rsidRPr="006E67DA" w:rsidRDefault="006E67DA" w:rsidP="006E67DA">
            <w:pPr>
              <w:jc w:val="center"/>
              <w:rPr>
                <w:rFonts w:ascii="Century Gothic" w:hAnsi="Century Gothic"/>
              </w:rPr>
            </w:pPr>
          </w:p>
          <w:p w14:paraId="0158654C" w14:textId="77777777" w:rsidR="006E67DA" w:rsidRPr="006E67DA" w:rsidRDefault="006E67DA" w:rsidP="006E67DA">
            <w:pPr>
              <w:jc w:val="center"/>
              <w:rPr>
                <w:rFonts w:ascii="Century Gothic" w:hAnsi="Century Gothic"/>
              </w:rPr>
            </w:pPr>
          </w:p>
          <w:p w14:paraId="34A56979" w14:textId="77777777" w:rsidR="006E67DA" w:rsidRPr="006E67DA" w:rsidRDefault="006E67DA" w:rsidP="006E67DA">
            <w:pPr>
              <w:jc w:val="center"/>
              <w:rPr>
                <w:rFonts w:ascii="Century Gothic" w:hAnsi="Century Gothic"/>
              </w:rPr>
            </w:pPr>
          </w:p>
          <w:p w14:paraId="59526C72" w14:textId="77777777" w:rsidR="006E67DA" w:rsidRPr="006E67DA" w:rsidRDefault="006E67DA" w:rsidP="006E67DA">
            <w:pPr>
              <w:jc w:val="center"/>
              <w:rPr>
                <w:rFonts w:ascii="Century Gothic" w:hAnsi="Century Gothic"/>
              </w:rPr>
            </w:pPr>
          </w:p>
          <w:p w14:paraId="76F441FF" w14:textId="77777777" w:rsidR="006E67DA" w:rsidRPr="006E67DA" w:rsidRDefault="006E67DA" w:rsidP="006E67DA">
            <w:pPr>
              <w:jc w:val="center"/>
              <w:rPr>
                <w:rFonts w:ascii="Century Gothic" w:hAnsi="Century Gothic"/>
              </w:rPr>
            </w:pPr>
          </w:p>
          <w:p w14:paraId="4E509F22" w14:textId="77777777" w:rsidR="006E67DA" w:rsidRPr="006E67DA" w:rsidRDefault="006E67DA" w:rsidP="006E67DA">
            <w:pPr>
              <w:jc w:val="center"/>
              <w:rPr>
                <w:rFonts w:ascii="Century Gothic" w:hAnsi="Century Gothic"/>
              </w:rPr>
            </w:pPr>
          </w:p>
          <w:p w14:paraId="3DB3904B" w14:textId="77777777" w:rsidR="006E67DA" w:rsidRPr="006E67DA" w:rsidRDefault="006E67DA" w:rsidP="006E67DA">
            <w:pPr>
              <w:jc w:val="center"/>
              <w:rPr>
                <w:rFonts w:ascii="Century Gothic" w:hAnsi="Century Gothic"/>
              </w:rPr>
            </w:pPr>
          </w:p>
          <w:p w14:paraId="7880F46E" w14:textId="77777777" w:rsidR="006E67DA" w:rsidRPr="006E67DA" w:rsidRDefault="006E67DA" w:rsidP="006E67DA">
            <w:pPr>
              <w:jc w:val="center"/>
              <w:rPr>
                <w:rFonts w:ascii="Century Gothic" w:hAnsi="Century Gothic"/>
              </w:rPr>
            </w:pPr>
          </w:p>
          <w:p w14:paraId="3138ECBB" w14:textId="77777777" w:rsidR="006E67DA" w:rsidRPr="006E67DA" w:rsidRDefault="006E67DA" w:rsidP="006E67DA">
            <w:pPr>
              <w:jc w:val="center"/>
              <w:rPr>
                <w:rFonts w:ascii="Century Gothic" w:hAnsi="Century Gothic"/>
              </w:rPr>
            </w:pPr>
          </w:p>
          <w:p w14:paraId="464D97AB" w14:textId="77777777" w:rsidR="006E67DA" w:rsidRPr="006E67DA" w:rsidRDefault="006E67DA" w:rsidP="006E67DA">
            <w:pPr>
              <w:jc w:val="center"/>
              <w:rPr>
                <w:rFonts w:ascii="Century Gothic" w:hAnsi="Century Gothic"/>
              </w:rPr>
            </w:pPr>
          </w:p>
          <w:p w14:paraId="0241FE04" w14:textId="255B9392" w:rsidR="006E67DA" w:rsidRPr="006E67DA" w:rsidRDefault="006E67DA" w:rsidP="006E67DA">
            <w:pPr>
              <w:jc w:val="center"/>
              <w:rPr>
                <w:rFonts w:ascii="Century Gothic" w:hAnsi="Century Gothic"/>
              </w:rPr>
            </w:pPr>
            <w:r w:rsidRPr="006E67DA">
              <w:rPr>
                <w:rFonts w:ascii="Century Gothic" w:hAnsi="Century Gothic"/>
              </w:rPr>
              <w:t>JL</w:t>
            </w:r>
          </w:p>
        </w:tc>
      </w:tr>
      <w:tr w:rsidR="00A64B6A" w:rsidRPr="00170356" w14:paraId="50706F4C"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t>4.</w:t>
            </w:r>
          </w:p>
        </w:tc>
        <w:tc>
          <w:tcPr>
            <w:tcW w:w="8339" w:type="dxa"/>
            <w:tcBorders>
              <w:top w:val="single" w:sz="4" w:space="0" w:color="auto"/>
              <w:left w:val="single" w:sz="4" w:space="0" w:color="auto"/>
              <w:bottom w:val="single" w:sz="4" w:space="0" w:color="auto"/>
              <w:right w:val="single" w:sz="4" w:space="0" w:color="auto"/>
            </w:tcBorders>
          </w:tcPr>
          <w:p w14:paraId="280D4C58" w14:textId="77777777" w:rsidR="00E27450" w:rsidRDefault="00E9434F" w:rsidP="00E27450">
            <w:pPr>
              <w:rPr>
                <w:rFonts w:ascii="Century Gothic" w:hAnsi="Century Gothic"/>
                <w:b/>
                <w:bCs/>
                <w:u w:val="single"/>
              </w:rPr>
            </w:pPr>
            <w:r>
              <w:rPr>
                <w:rFonts w:ascii="Century Gothic" w:hAnsi="Century Gothic"/>
                <w:b/>
                <w:bCs/>
                <w:u w:val="single"/>
              </w:rPr>
              <w:t>Easter</w:t>
            </w:r>
          </w:p>
          <w:p w14:paraId="46790879" w14:textId="77777777" w:rsidR="00E9434F" w:rsidRDefault="00514CBC" w:rsidP="00514CBC">
            <w:pPr>
              <w:pStyle w:val="ListParagraph"/>
              <w:numPr>
                <w:ilvl w:val="0"/>
                <w:numId w:val="29"/>
              </w:numPr>
              <w:rPr>
                <w:rFonts w:ascii="Century Gothic" w:hAnsi="Century Gothic"/>
              </w:rPr>
            </w:pPr>
            <w:r w:rsidRPr="00514CBC">
              <w:rPr>
                <w:rFonts w:ascii="Century Gothic" w:hAnsi="Century Gothic"/>
                <w:b/>
                <w:bCs/>
              </w:rPr>
              <w:t>Lent -</w:t>
            </w:r>
            <w:r>
              <w:rPr>
                <w:rFonts w:ascii="Century Gothic" w:hAnsi="Century Gothic"/>
              </w:rPr>
              <w:t xml:space="preserve"> </w:t>
            </w:r>
            <w:r w:rsidRPr="00514CBC">
              <w:rPr>
                <w:rFonts w:ascii="Century Gothic" w:hAnsi="Century Gothic"/>
              </w:rPr>
              <w:t xml:space="preserve">Churches have made their </w:t>
            </w:r>
            <w:r>
              <w:rPr>
                <w:rFonts w:ascii="Century Gothic" w:hAnsi="Century Gothic"/>
              </w:rPr>
              <w:t>own arrangements. St Mary’s are having a mission led by a nun. St Margaret’s are having a series of talks illustrating The Nicene Creed with works of art - 6.30pm on Sunday evenings. St James are having home groups based on the second half of Luke.</w:t>
            </w:r>
          </w:p>
          <w:p w14:paraId="271FC751" w14:textId="77777777" w:rsidR="00514CBC" w:rsidRDefault="00514CBC" w:rsidP="00514CBC">
            <w:pPr>
              <w:pStyle w:val="ListParagraph"/>
              <w:numPr>
                <w:ilvl w:val="0"/>
                <w:numId w:val="29"/>
              </w:numPr>
              <w:rPr>
                <w:rFonts w:ascii="Century Gothic" w:hAnsi="Century Gothic"/>
              </w:rPr>
            </w:pPr>
            <w:r>
              <w:rPr>
                <w:rFonts w:ascii="Century Gothic" w:hAnsi="Century Gothic"/>
                <w:b/>
                <w:bCs/>
              </w:rPr>
              <w:lastRenderedPageBreak/>
              <w:t>Walk of Witness –</w:t>
            </w:r>
            <w:r>
              <w:rPr>
                <w:rFonts w:ascii="Century Gothic" w:hAnsi="Century Gothic"/>
              </w:rPr>
              <w:t xml:space="preserve"> Nigel is arranging the service. The walk will assemble at 11.30 At Central Methodist culminating at 12.00 on The Green. Refreshments at The Grove afterwards. </w:t>
            </w:r>
            <w:r w:rsidRPr="00514CBC">
              <w:rPr>
                <w:rFonts w:ascii="Century Gothic" w:hAnsi="Century Gothic"/>
              </w:rPr>
              <w:t xml:space="preserve">Lynne </w:t>
            </w:r>
            <w:r>
              <w:rPr>
                <w:rFonts w:ascii="Century Gothic" w:hAnsi="Century Gothic"/>
              </w:rPr>
              <w:t>to look into road closure</w:t>
            </w:r>
            <w:r w:rsidR="0015110A">
              <w:rPr>
                <w:rFonts w:ascii="Century Gothic" w:hAnsi="Century Gothic"/>
              </w:rPr>
              <w:t>. John Fairburn will do the sound. Reps are to ask for volunteers to act as stewards. Lynne to contact Jo Stow about playing the piano.</w:t>
            </w:r>
          </w:p>
          <w:p w14:paraId="0326B167" w14:textId="3D25277D" w:rsidR="0015110A" w:rsidRDefault="0015110A" w:rsidP="00514CBC">
            <w:pPr>
              <w:pStyle w:val="ListParagraph"/>
              <w:numPr>
                <w:ilvl w:val="0"/>
                <w:numId w:val="29"/>
              </w:numPr>
              <w:rPr>
                <w:rFonts w:ascii="Century Gothic" w:hAnsi="Century Gothic"/>
              </w:rPr>
            </w:pPr>
            <w:r>
              <w:rPr>
                <w:rFonts w:ascii="Century Gothic" w:hAnsi="Century Gothic"/>
                <w:b/>
                <w:bCs/>
              </w:rPr>
              <w:t>Easter Egg Hunt –</w:t>
            </w:r>
            <w:r>
              <w:rPr>
                <w:rFonts w:ascii="Century Gothic" w:hAnsi="Century Gothic"/>
              </w:rPr>
              <w:t xml:space="preserve"> Easter Saturday 10-12 at St James</w:t>
            </w:r>
          </w:p>
          <w:p w14:paraId="7C15CB2B" w14:textId="5568B0AA" w:rsidR="0015110A" w:rsidRDefault="0015110A" w:rsidP="00514CBC">
            <w:pPr>
              <w:pStyle w:val="ListParagraph"/>
              <w:numPr>
                <w:ilvl w:val="0"/>
                <w:numId w:val="29"/>
              </w:numPr>
              <w:rPr>
                <w:rFonts w:ascii="Century Gothic" w:hAnsi="Century Gothic"/>
              </w:rPr>
            </w:pPr>
            <w:r>
              <w:rPr>
                <w:rFonts w:ascii="Century Gothic" w:hAnsi="Century Gothic"/>
                <w:b/>
                <w:bCs/>
              </w:rPr>
              <w:t>Sunrise Service –</w:t>
            </w:r>
            <w:r>
              <w:rPr>
                <w:rFonts w:ascii="Century Gothic" w:hAnsi="Century Gothic"/>
              </w:rPr>
              <w:t xml:space="preserve"> 5.30am at the top of Hu</w:t>
            </w:r>
            <w:r w:rsidR="000B425C">
              <w:rPr>
                <w:rFonts w:ascii="Century Gothic" w:hAnsi="Century Gothic"/>
              </w:rPr>
              <w:t>n</w:t>
            </w:r>
            <w:r>
              <w:rPr>
                <w:rFonts w:ascii="Century Gothic" w:hAnsi="Century Gothic"/>
              </w:rPr>
              <w:t>ger Hills. People will need to use the designated paths.</w:t>
            </w:r>
          </w:p>
          <w:p w14:paraId="32099607" w14:textId="77777777" w:rsidR="0015110A" w:rsidRDefault="0015110A" w:rsidP="00514CBC">
            <w:pPr>
              <w:pStyle w:val="ListParagraph"/>
              <w:numPr>
                <w:ilvl w:val="0"/>
                <w:numId w:val="29"/>
              </w:numPr>
              <w:rPr>
                <w:rFonts w:ascii="Century Gothic" w:hAnsi="Century Gothic"/>
              </w:rPr>
            </w:pPr>
            <w:r>
              <w:rPr>
                <w:rFonts w:ascii="Century Gothic" w:hAnsi="Century Gothic"/>
                <w:b/>
                <w:bCs/>
              </w:rPr>
              <w:t>Rewind –</w:t>
            </w:r>
            <w:r>
              <w:rPr>
                <w:rFonts w:ascii="Century Gothic" w:hAnsi="Century Gothic"/>
              </w:rPr>
              <w:t xml:space="preserve"> On course for 28 March and 1 April</w:t>
            </w:r>
          </w:p>
          <w:p w14:paraId="09B6AF13" w14:textId="13910652" w:rsidR="00126DAE" w:rsidRPr="00514CBC" w:rsidRDefault="00126DAE" w:rsidP="00126DAE">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7B819170" w14:textId="77777777" w:rsidR="004B61EB" w:rsidRDefault="004B61EB" w:rsidP="0005303B">
            <w:pPr>
              <w:jc w:val="center"/>
              <w:rPr>
                <w:rFonts w:ascii="Century Gothic" w:hAnsi="Century Gothic"/>
              </w:rPr>
            </w:pPr>
          </w:p>
          <w:p w14:paraId="2FE5E419" w14:textId="77777777" w:rsidR="0015110A" w:rsidRDefault="0015110A" w:rsidP="0005303B">
            <w:pPr>
              <w:jc w:val="center"/>
              <w:rPr>
                <w:rFonts w:ascii="Century Gothic" w:hAnsi="Century Gothic"/>
              </w:rPr>
            </w:pPr>
          </w:p>
          <w:p w14:paraId="548AAEB6" w14:textId="77777777" w:rsidR="0015110A" w:rsidRDefault="0015110A" w:rsidP="0005303B">
            <w:pPr>
              <w:jc w:val="center"/>
              <w:rPr>
                <w:rFonts w:ascii="Century Gothic" w:hAnsi="Century Gothic"/>
              </w:rPr>
            </w:pPr>
          </w:p>
          <w:p w14:paraId="048634DC" w14:textId="77777777" w:rsidR="0015110A" w:rsidRDefault="0015110A" w:rsidP="0005303B">
            <w:pPr>
              <w:jc w:val="center"/>
              <w:rPr>
                <w:rFonts w:ascii="Century Gothic" w:hAnsi="Century Gothic"/>
              </w:rPr>
            </w:pPr>
          </w:p>
          <w:p w14:paraId="2E14C208" w14:textId="77777777" w:rsidR="0015110A" w:rsidRDefault="0015110A" w:rsidP="0005303B">
            <w:pPr>
              <w:jc w:val="center"/>
              <w:rPr>
                <w:rFonts w:ascii="Century Gothic" w:hAnsi="Century Gothic"/>
              </w:rPr>
            </w:pPr>
          </w:p>
          <w:p w14:paraId="43BA88C2" w14:textId="77777777" w:rsidR="0015110A" w:rsidRDefault="0015110A" w:rsidP="0005303B">
            <w:pPr>
              <w:jc w:val="center"/>
              <w:rPr>
                <w:rFonts w:ascii="Century Gothic" w:hAnsi="Century Gothic"/>
              </w:rPr>
            </w:pPr>
          </w:p>
          <w:p w14:paraId="34E6ECAF" w14:textId="77777777" w:rsidR="0015110A" w:rsidRDefault="0015110A" w:rsidP="0005303B">
            <w:pPr>
              <w:jc w:val="center"/>
              <w:rPr>
                <w:rFonts w:ascii="Century Gothic" w:hAnsi="Century Gothic"/>
              </w:rPr>
            </w:pPr>
            <w:r>
              <w:rPr>
                <w:rFonts w:ascii="Century Gothic" w:hAnsi="Century Gothic"/>
              </w:rPr>
              <w:t xml:space="preserve">LG </w:t>
            </w:r>
          </w:p>
          <w:p w14:paraId="406727D8" w14:textId="1060E1AE" w:rsidR="0015110A" w:rsidRPr="00170356" w:rsidRDefault="0015110A" w:rsidP="0005303B">
            <w:pPr>
              <w:jc w:val="center"/>
              <w:rPr>
                <w:rFonts w:ascii="Century Gothic" w:hAnsi="Century Gothic"/>
              </w:rPr>
            </w:pPr>
            <w:r>
              <w:rPr>
                <w:rFonts w:ascii="Century Gothic" w:hAnsi="Century Gothic"/>
              </w:rPr>
              <w:t>Church Reps</w:t>
            </w:r>
          </w:p>
        </w:tc>
      </w:tr>
      <w:tr w:rsidR="00261B2D" w:rsidRPr="00170356" w14:paraId="7EE58E37"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23ED0509" w:rsidR="00261B2D" w:rsidRDefault="00261B2D" w:rsidP="00271354">
            <w:pPr>
              <w:rPr>
                <w:rFonts w:ascii="Century Gothic" w:hAnsi="Century Gothic"/>
              </w:rPr>
            </w:pPr>
            <w:r>
              <w:rPr>
                <w:rFonts w:ascii="Century Gothic" w:hAnsi="Century Gothic"/>
              </w:rPr>
              <w:lastRenderedPageBreak/>
              <w:t>5.</w:t>
            </w:r>
          </w:p>
        </w:tc>
        <w:tc>
          <w:tcPr>
            <w:tcW w:w="8339" w:type="dxa"/>
            <w:tcBorders>
              <w:top w:val="single" w:sz="4" w:space="0" w:color="auto"/>
              <w:left w:val="single" w:sz="4" w:space="0" w:color="auto"/>
              <w:bottom w:val="single" w:sz="4" w:space="0" w:color="auto"/>
              <w:right w:val="single" w:sz="4" w:space="0" w:color="auto"/>
            </w:tcBorders>
          </w:tcPr>
          <w:p w14:paraId="44746D96" w14:textId="77777777" w:rsidR="00072D2D" w:rsidRDefault="00126DAE" w:rsidP="00E27450">
            <w:pPr>
              <w:rPr>
                <w:rFonts w:ascii="Century Gothic" w:hAnsi="Century Gothic"/>
                <w:b/>
                <w:bCs/>
                <w:u w:val="single"/>
              </w:rPr>
            </w:pPr>
            <w:r w:rsidRPr="00126DAE">
              <w:rPr>
                <w:rFonts w:ascii="Century Gothic" w:hAnsi="Century Gothic"/>
                <w:b/>
                <w:bCs/>
                <w:u w:val="single"/>
              </w:rPr>
              <w:t>Civic Service</w:t>
            </w:r>
          </w:p>
          <w:p w14:paraId="1CA91D24" w14:textId="7FA5AE5D" w:rsidR="00126DAE" w:rsidRDefault="00126DAE" w:rsidP="00E27450">
            <w:pPr>
              <w:rPr>
                <w:rFonts w:ascii="Century Gothic" w:hAnsi="Century Gothic"/>
              </w:rPr>
            </w:pPr>
            <w:r w:rsidRPr="00126DAE">
              <w:rPr>
                <w:rFonts w:ascii="Century Gothic" w:hAnsi="Century Gothic"/>
              </w:rPr>
              <w:t xml:space="preserve">St Margaret’s are hoping to </w:t>
            </w:r>
            <w:r w:rsidR="000B425C">
              <w:rPr>
                <w:rFonts w:ascii="Century Gothic" w:hAnsi="Century Gothic"/>
              </w:rPr>
              <w:t>host</w:t>
            </w:r>
            <w:r w:rsidRPr="00126DAE">
              <w:rPr>
                <w:rFonts w:ascii="Century Gothic" w:hAnsi="Century Gothic"/>
              </w:rPr>
              <w:t xml:space="preserve"> it this year dependent on the availa</w:t>
            </w:r>
            <w:r>
              <w:rPr>
                <w:rFonts w:ascii="Century Gothic" w:hAnsi="Century Gothic"/>
              </w:rPr>
              <w:t>bility of the building. Nigel to decide on a date.</w:t>
            </w:r>
          </w:p>
          <w:p w14:paraId="389AAFDC" w14:textId="2B76A256" w:rsidR="00126DAE" w:rsidRPr="00126DAE" w:rsidRDefault="00126DAE" w:rsidP="00E27450">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21596E34" w14:textId="7FEDB903" w:rsidR="00261B2D" w:rsidRDefault="00126DAE" w:rsidP="00126DAE">
            <w:pPr>
              <w:jc w:val="center"/>
              <w:rPr>
                <w:rFonts w:ascii="Century Gothic" w:hAnsi="Century Gothic"/>
              </w:rPr>
            </w:pPr>
            <w:r>
              <w:rPr>
                <w:rFonts w:ascii="Century Gothic" w:hAnsi="Century Gothic"/>
              </w:rPr>
              <w:t>NS</w:t>
            </w:r>
          </w:p>
        </w:tc>
      </w:tr>
      <w:tr w:rsidR="00CB724A" w:rsidRPr="00170356" w14:paraId="5FB67F32" w14:textId="77777777" w:rsidTr="000B425C">
        <w:trPr>
          <w:trHeight w:val="611"/>
        </w:trPr>
        <w:tc>
          <w:tcPr>
            <w:tcW w:w="1055" w:type="dxa"/>
            <w:tcBorders>
              <w:top w:val="single" w:sz="4" w:space="0" w:color="auto"/>
              <w:left w:val="single" w:sz="4" w:space="0" w:color="auto"/>
              <w:bottom w:val="single" w:sz="4" w:space="0" w:color="auto"/>
              <w:right w:val="single" w:sz="4" w:space="0" w:color="auto"/>
            </w:tcBorders>
          </w:tcPr>
          <w:p w14:paraId="520C8EF7" w14:textId="4FA89DBD" w:rsidR="00DA5EB4" w:rsidRPr="00170356" w:rsidRDefault="00261B2D" w:rsidP="00513068">
            <w:pPr>
              <w:rPr>
                <w:rFonts w:ascii="Century Gothic" w:hAnsi="Century Gothic"/>
              </w:rPr>
            </w:pPr>
            <w:r>
              <w:rPr>
                <w:rFonts w:ascii="Century Gothic" w:hAnsi="Century Gothic"/>
              </w:rPr>
              <w:t>6.</w:t>
            </w:r>
          </w:p>
        </w:tc>
        <w:tc>
          <w:tcPr>
            <w:tcW w:w="8339" w:type="dxa"/>
            <w:tcBorders>
              <w:top w:val="single" w:sz="4" w:space="0" w:color="auto"/>
              <w:left w:val="single" w:sz="4" w:space="0" w:color="auto"/>
              <w:bottom w:val="single" w:sz="4" w:space="0" w:color="auto"/>
              <w:right w:val="single" w:sz="4" w:space="0" w:color="auto"/>
            </w:tcBorders>
          </w:tcPr>
          <w:p w14:paraId="211B7DCF" w14:textId="77777777" w:rsidR="00072D2D" w:rsidRDefault="00126DAE" w:rsidP="00261B2D">
            <w:pPr>
              <w:rPr>
                <w:rFonts w:ascii="Century Gothic" w:hAnsi="Century Gothic"/>
                <w:b/>
                <w:bCs/>
                <w:u w:val="single"/>
              </w:rPr>
            </w:pPr>
            <w:r>
              <w:rPr>
                <w:rFonts w:ascii="Century Gothic" w:hAnsi="Century Gothic"/>
                <w:b/>
                <w:bCs/>
                <w:u w:val="single"/>
              </w:rPr>
              <w:t>Leeds Trinity Update</w:t>
            </w:r>
          </w:p>
          <w:p w14:paraId="0499D251" w14:textId="6BA16C93" w:rsidR="00126DAE" w:rsidRDefault="00126DAE" w:rsidP="00261B2D">
            <w:pPr>
              <w:rPr>
                <w:rFonts w:ascii="Century Gothic" w:hAnsi="Century Gothic"/>
              </w:rPr>
            </w:pPr>
            <w:r>
              <w:rPr>
                <w:rFonts w:ascii="Century Gothic" w:hAnsi="Century Gothic"/>
              </w:rPr>
              <w:t>The weekly Tea on the Landing is well supported</w:t>
            </w:r>
            <w:r w:rsidR="00F870B3">
              <w:rPr>
                <w:rFonts w:ascii="Century Gothic" w:hAnsi="Century Gothic"/>
              </w:rPr>
              <w:t xml:space="preserve">. They are running an Alpha Course with about 30 attendees and also an Accompaniment Course. They are keen to find placements for students in the community. They </w:t>
            </w:r>
            <w:r w:rsidR="000B425C">
              <w:rPr>
                <w:rFonts w:ascii="Century Gothic" w:hAnsi="Century Gothic"/>
              </w:rPr>
              <w:t xml:space="preserve">are </w:t>
            </w:r>
            <w:r w:rsidR="00F870B3">
              <w:rPr>
                <w:rFonts w:ascii="Century Gothic" w:hAnsi="Century Gothic"/>
              </w:rPr>
              <w:t xml:space="preserve">now also </w:t>
            </w:r>
            <w:r w:rsidR="000B425C">
              <w:rPr>
                <w:rFonts w:ascii="Century Gothic" w:hAnsi="Century Gothic"/>
              </w:rPr>
              <w:t xml:space="preserve">working </w:t>
            </w:r>
            <w:r w:rsidR="00F870B3">
              <w:rPr>
                <w:rFonts w:ascii="Century Gothic" w:hAnsi="Century Gothic"/>
              </w:rPr>
              <w:t>a</w:t>
            </w:r>
            <w:r w:rsidR="000B425C">
              <w:rPr>
                <w:rFonts w:ascii="Century Gothic" w:hAnsi="Century Gothic"/>
              </w:rPr>
              <w:t xml:space="preserve">t the </w:t>
            </w:r>
            <w:r w:rsidR="00F870B3">
              <w:rPr>
                <w:rFonts w:ascii="Century Gothic" w:hAnsi="Century Gothic"/>
              </w:rPr>
              <w:t xml:space="preserve"> site at Trevelyan Square off Boar lane.</w:t>
            </w:r>
          </w:p>
          <w:p w14:paraId="7E0DE9A2" w14:textId="3A479E94" w:rsidR="00C37E92" w:rsidRPr="00126DAE" w:rsidRDefault="00C37E92" w:rsidP="00261B2D">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76C8E1C9" w14:textId="77777777" w:rsidR="00CB724A" w:rsidRPr="00170356" w:rsidRDefault="00CB724A" w:rsidP="0005303B">
            <w:pPr>
              <w:jc w:val="center"/>
              <w:rPr>
                <w:rFonts w:ascii="Century Gothic" w:hAnsi="Century Gothic"/>
              </w:rPr>
            </w:pPr>
          </w:p>
          <w:p w14:paraId="09D8DD82" w14:textId="2311145B" w:rsidR="004A2F7B" w:rsidRPr="00170356" w:rsidRDefault="004A2F7B" w:rsidP="0081653D">
            <w:pPr>
              <w:jc w:val="center"/>
              <w:rPr>
                <w:rFonts w:ascii="Century Gothic" w:hAnsi="Century Gothic"/>
              </w:rPr>
            </w:pPr>
          </w:p>
        </w:tc>
      </w:tr>
      <w:tr w:rsidR="00041007" w:rsidRPr="005F22CF" w14:paraId="5C6F13B7" w14:textId="77777777" w:rsidTr="000B425C">
        <w:tc>
          <w:tcPr>
            <w:tcW w:w="1055" w:type="dxa"/>
            <w:tcBorders>
              <w:top w:val="single" w:sz="4" w:space="0" w:color="auto"/>
              <w:left w:val="single" w:sz="4" w:space="0" w:color="auto"/>
              <w:bottom w:val="single" w:sz="4" w:space="0" w:color="auto"/>
              <w:right w:val="single" w:sz="4" w:space="0" w:color="auto"/>
            </w:tcBorders>
          </w:tcPr>
          <w:p w14:paraId="1F2209E1" w14:textId="5E127C3A" w:rsidR="00041007" w:rsidRPr="005F22CF" w:rsidRDefault="004A2F7B" w:rsidP="00271354">
            <w:pPr>
              <w:rPr>
                <w:rFonts w:ascii="Century Gothic" w:hAnsi="Century Gothic"/>
              </w:rPr>
            </w:pPr>
            <w:r>
              <w:rPr>
                <w:rFonts w:ascii="Century Gothic" w:hAnsi="Century Gothic"/>
              </w:rPr>
              <w:t>7</w:t>
            </w:r>
            <w:r w:rsidR="0081653D" w:rsidRPr="005F22CF">
              <w:rPr>
                <w:rFonts w:ascii="Century Gothic" w:hAnsi="Century Gothic"/>
              </w:rPr>
              <w:t>.</w:t>
            </w:r>
          </w:p>
        </w:tc>
        <w:tc>
          <w:tcPr>
            <w:tcW w:w="8339" w:type="dxa"/>
            <w:tcBorders>
              <w:top w:val="single" w:sz="4" w:space="0" w:color="auto"/>
              <w:left w:val="single" w:sz="4" w:space="0" w:color="auto"/>
              <w:bottom w:val="single" w:sz="4" w:space="0" w:color="auto"/>
              <w:right w:val="single" w:sz="4" w:space="0" w:color="auto"/>
            </w:tcBorders>
          </w:tcPr>
          <w:p w14:paraId="788A21BF" w14:textId="77777777" w:rsidR="00072D2D" w:rsidRDefault="00591596" w:rsidP="00072D2D">
            <w:pPr>
              <w:rPr>
                <w:rFonts w:ascii="Century Gothic" w:hAnsi="Century Gothic"/>
                <w:b/>
                <w:bCs/>
                <w:u w:val="single"/>
              </w:rPr>
            </w:pPr>
            <w:r>
              <w:rPr>
                <w:rFonts w:ascii="Century Gothic" w:hAnsi="Century Gothic"/>
                <w:b/>
                <w:bCs/>
                <w:u w:val="single"/>
              </w:rPr>
              <w:t>Horsforth Gala</w:t>
            </w:r>
          </w:p>
          <w:p w14:paraId="610C6A79" w14:textId="47112B94" w:rsidR="00591596" w:rsidRPr="00591596" w:rsidRDefault="00591596" w:rsidP="00072D2D">
            <w:pPr>
              <w:rPr>
                <w:rFonts w:ascii="Century Gothic" w:hAnsi="Century Gothic"/>
              </w:rPr>
            </w:pPr>
            <w:r>
              <w:rPr>
                <w:rFonts w:ascii="Century Gothic" w:hAnsi="Century Gothic"/>
              </w:rPr>
              <w:t>It was agreed that HCT would not participate in the Gala this year. (Lynne has since contacted Dawn Collins and Tracy Stones to inform them and Dawn said it is not going ahead this year as they lost money last year)</w:t>
            </w:r>
          </w:p>
        </w:tc>
        <w:tc>
          <w:tcPr>
            <w:tcW w:w="1142" w:type="dxa"/>
            <w:tcBorders>
              <w:top w:val="single" w:sz="4" w:space="0" w:color="auto"/>
              <w:left w:val="single" w:sz="4" w:space="0" w:color="auto"/>
              <w:bottom w:val="single" w:sz="4" w:space="0" w:color="auto"/>
              <w:right w:val="single" w:sz="4" w:space="0" w:color="auto"/>
            </w:tcBorders>
          </w:tcPr>
          <w:p w14:paraId="38697B11" w14:textId="77777777" w:rsidR="003C2B11" w:rsidRDefault="003C2B11" w:rsidP="007A4003">
            <w:pPr>
              <w:jc w:val="center"/>
              <w:rPr>
                <w:rFonts w:ascii="Century Gothic" w:hAnsi="Century Gothic"/>
              </w:rPr>
            </w:pPr>
          </w:p>
          <w:p w14:paraId="2883EAF6" w14:textId="6314CA32" w:rsidR="004B61EB" w:rsidRPr="00DB2032" w:rsidRDefault="004B61EB" w:rsidP="007A4003">
            <w:pPr>
              <w:jc w:val="center"/>
              <w:rPr>
                <w:rFonts w:ascii="Century Gothic" w:hAnsi="Century Gothic"/>
                <w:sz w:val="16"/>
                <w:szCs w:val="16"/>
              </w:rPr>
            </w:pPr>
          </w:p>
          <w:p w14:paraId="3967C14A" w14:textId="5B89F843" w:rsidR="004B61EB" w:rsidRPr="005F22CF" w:rsidRDefault="004B61EB" w:rsidP="00DB2032">
            <w:pPr>
              <w:rPr>
                <w:rFonts w:ascii="Century Gothic" w:hAnsi="Century Gothic"/>
              </w:rPr>
            </w:pPr>
          </w:p>
        </w:tc>
      </w:tr>
      <w:tr w:rsidR="009D16A4" w:rsidRPr="005F22CF" w14:paraId="5A387FBE"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416E4EF6" w14:textId="5798A20C" w:rsidR="009D16A4" w:rsidRPr="005F22CF" w:rsidRDefault="003F715B" w:rsidP="009D16A4">
            <w:pPr>
              <w:rPr>
                <w:rFonts w:ascii="Century Gothic" w:hAnsi="Century Gothic"/>
              </w:rPr>
            </w:pPr>
            <w:r>
              <w:rPr>
                <w:rFonts w:ascii="Century Gothic" w:hAnsi="Century Gothic"/>
              </w:rPr>
              <w:t>8.</w:t>
            </w:r>
          </w:p>
        </w:tc>
        <w:tc>
          <w:tcPr>
            <w:tcW w:w="8339" w:type="dxa"/>
            <w:tcBorders>
              <w:top w:val="single" w:sz="4" w:space="0" w:color="auto"/>
              <w:left w:val="single" w:sz="4" w:space="0" w:color="auto"/>
              <w:bottom w:val="single" w:sz="4" w:space="0" w:color="auto"/>
              <w:right w:val="single" w:sz="4" w:space="0" w:color="auto"/>
            </w:tcBorders>
          </w:tcPr>
          <w:p w14:paraId="28D40CB9" w14:textId="77777777" w:rsidR="004E51CA" w:rsidRDefault="00591596" w:rsidP="00591596">
            <w:pPr>
              <w:shd w:val="clear" w:color="auto" w:fill="FFFFFF"/>
              <w:rPr>
                <w:rFonts w:ascii="Century Gothic" w:hAnsi="Century Gothic" w:cs="Arial"/>
                <w:b/>
                <w:bCs/>
                <w:color w:val="050505"/>
                <w:u w:val="single"/>
              </w:rPr>
            </w:pPr>
            <w:r w:rsidRPr="00591596">
              <w:rPr>
                <w:rFonts w:ascii="Century Gothic" w:hAnsi="Century Gothic" w:cs="Arial"/>
                <w:b/>
                <w:bCs/>
                <w:color w:val="050505"/>
                <w:u w:val="single"/>
              </w:rPr>
              <w:t>Treasurer’s Report</w:t>
            </w:r>
          </w:p>
          <w:p w14:paraId="73B4486B" w14:textId="77777777" w:rsidR="00591596" w:rsidRDefault="00591596" w:rsidP="00591596">
            <w:pPr>
              <w:shd w:val="clear" w:color="auto" w:fill="FFFFFF"/>
              <w:rPr>
                <w:rFonts w:ascii="Century Gothic" w:hAnsi="Century Gothic" w:cs="Arial"/>
                <w:color w:val="050505"/>
              </w:rPr>
            </w:pPr>
            <w:r w:rsidRPr="00591596">
              <w:rPr>
                <w:rFonts w:ascii="Century Gothic" w:hAnsi="Century Gothic" w:cs="Arial"/>
                <w:color w:val="050505"/>
              </w:rPr>
              <w:t>John presented the figures</w:t>
            </w:r>
            <w:r>
              <w:rPr>
                <w:rFonts w:ascii="Century Gothic" w:hAnsi="Century Gothic" w:cs="Arial"/>
                <w:color w:val="050505"/>
              </w:rPr>
              <w:t>.</w:t>
            </w:r>
          </w:p>
          <w:p w14:paraId="5D8D30AA" w14:textId="77777777" w:rsidR="00591596" w:rsidRDefault="00591596" w:rsidP="00591596">
            <w:pPr>
              <w:shd w:val="clear" w:color="auto" w:fill="FFFFFF"/>
              <w:rPr>
                <w:rFonts w:ascii="Century Gothic" w:hAnsi="Century Gothic" w:cs="Arial"/>
                <w:color w:val="050505"/>
              </w:rPr>
            </w:pPr>
            <w:r>
              <w:rPr>
                <w:rFonts w:ascii="Century Gothic" w:hAnsi="Century Gothic" w:cs="Arial"/>
                <w:color w:val="050505"/>
              </w:rPr>
              <w:t>Balance £8282.71</w:t>
            </w:r>
          </w:p>
          <w:p w14:paraId="3D217004" w14:textId="77777777" w:rsidR="00591596" w:rsidRDefault="00591596" w:rsidP="00591596">
            <w:pPr>
              <w:shd w:val="clear" w:color="auto" w:fill="FFFFFF"/>
              <w:rPr>
                <w:rFonts w:ascii="Century Gothic" w:hAnsi="Century Gothic" w:cs="Arial"/>
                <w:color w:val="050505"/>
              </w:rPr>
            </w:pPr>
            <w:r>
              <w:rPr>
                <w:rFonts w:ascii="Century Gothic" w:hAnsi="Century Gothic" w:cs="Arial"/>
                <w:color w:val="050505"/>
              </w:rPr>
              <w:t>Perfectly Pitched £695.11</w:t>
            </w:r>
          </w:p>
          <w:p w14:paraId="665BCE79" w14:textId="77777777" w:rsidR="00591596" w:rsidRDefault="00591596" w:rsidP="00591596">
            <w:pPr>
              <w:shd w:val="clear" w:color="auto" w:fill="FFFFFF"/>
              <w:rPr>
                <w:rFonts w:ascii="Century Gothic" w:hAnsi="Century Gothic" w:cs="Arial"/>
                <w:color w:val="050505"/>
              </w:rPr>
            </w:pPr>
            <w:r>
              <w:rPr>
                <w:rFonts w:ascii="Century Gothic" w:hAnsi="Century Gothic" w:cs="Arial"/>
                <w:color w:val="050505"/>
              </w:rPr>
              <w:t>HCT £7587.60</w:t>
            </w:r>
          </w:p>
          <w:p w14:paraId="3FD7FBE6" w14:textId="61B53C58" w:rsidR="00591596" w:rsidRPr="00591596" w:rsidRDefault="00591596" w:rsidP="00591596">
            <w:pPr>
              <w:shd w:val="clear" w:color="auto" w:fill="FFFFFF"/>
              <w:rPr>
                <w:rFonts w:ascii="Century Gothic" w:hAnsi="Century Gothic" w:cs="Arial"/>
                <w:color w:val="050505"/>
              </w:rPr>
            </w:pPr>
            <w:r>
              <w:rPr>
                <w:rFonts w:ascii="Century Gothic" w:hAnsi="Century Gothic" w:cs="Arial"/>
                <w:color w:val="050505"/>
              </w:rPr>
              <w:t>The Town Council have awarded £500for the Walk of Witness. 4 churches have paid their contributions, 3 are still to come.</w:t>
            </w:r>
          </w:p>
        </w:tc>
        <w:tc>
          <w:tcPr>
            <w:tcW w:w="1142" w:type="dxa"/>
            <w:tcBorders>
              <w:top w:val="single" w:sz="4" w:space="0" w:color="auto"/>
              <w:left w:val="single" w:sz="4" w:space="0" w:color="auto"/>
              <w:bottom w:val="single" w:sz="4" w:space="0" w:color="auto"/>
              <w:right w:val="single" w:sz="4" w:space="0" w:color="auto"/>
            </w:tcBorders>
          </w:tcPr>
          <w:p w14:paraId="5C6401C9" w14:textId="77777777" w:rsidR="009D16A4" w:rsidRPr="00DB2032" w:rsidRDefault="009D16A4" w:rsidP="009D16A4">
            <w:pPr>
              <w:rPr>
                <w:rFonts w:ascii="Century Gothic" w:hAnsi="Century Gothic"/>
                <w:sz w:val="16"/>
                <w:szCs w:val="16"/>
              </w:rPr>
            </w:pPr>
          </w:p>
          <w:p w14:paraId="5BE779CC" w14:textId="2ACF4255" w:rsidR="009D16A4" w:rsidRPr="005F22CF" w:rsidRDefault="009D16A4" w:rsidP="009D16A4">
            <w:pPr>
              <w:jc w:val="center"/>
              <w:rPr>
                <w:rFonts w:ascii="Century Gothic" w:hAnsi="Century Gothic"/>
              </w:rPr>
            </w:pPr>
          </w:p>
        </w:tc>
      </w:tr>
      <w:tr w:rsidR="009D16A4" w:rsidRPr="005F22CF" w14:paraId="1077CDAF"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7B76FED0" w14:textId="55A4F8B1" w:rsidR="009D16A4" w:rsidRPr="005F22CF" w:rsidRDefault="003F715B" w:rsidP="009D16A4">
            <w:pPr>
              <w:rPr>
                <w:rFonts w:ascii="Century Gothic" w:hAnsi="Century Gothic"/>
              </w:rPr>
            </w:pPr>
            <w:r>
              <w:rPr>
                <w:rFonts w:ascii="Century Gothic" w:hAnsi="Century Gothic"/>
              </w:rPr>
              <w:t>9</w:t>
            </w:r>
            <w:r w:rsidR="009D16A4" w:rsidRPr="005F22CF">
              <w:rPr>
                <w:rFonts w:ascii="Century Gothic" w:hAnsi="Century Gothic"/>
              </w:rPr>
              <w:t>.</w:t>
            </w:r>
          </w:p>
        </w:tc>
        <w:tc>
          <w:tcPr>
            <w:tcW w:w="8339" w:type="dxa"/>
            <w:tcBorders>
              <w:top w:val="single" w:sz="4" w:space="0" w:color="auto"/>
              <w:left w:val="single" w:sz="4" w:space="0" w:color="auto"/>
              <w:bottom w:val="single" w:sz="4" w:space="0" w:color="auto"/>
              <w:right w:val="single" w:sz="4" w:space="0" w:color="auto"/>
            </w:tcBorders>
          </w:tcPr>
          <w:p w14:paraId="78441C4B" w14:textId="767DBF0D" w:rsidR="00591596" w:rsidRDefault="005C5E61" w:rsidP="00591596">
            <w:pPr>
              <w:rPr>
                <w:rFonts w:ascii="Century Gothic" w:hAnsi="Century Gothic"/>
                <w:b/>
                <w:bCs/>
                <w:u w:val="single"/>
              </w:rPr>
            </w:pPr>
            <w:r>
              <w:rPr>
                <w:rFonts w:ascii="Century Gothic" w:hAnsi="Century Gothic"/>
                <w:b/>
                <w:bCs/>
                <w:u w:val="single"/>
              </w:rPr>
              <w:t>C</w:t>
            </w:r>
            <w:r w:rsidR="00591596">
              <w:rPr>
                <w:rFonts w:ascii="Century Gothic" w:hAnsi="Century Gothic"/>
                <w:b/>
                <w:bCs/>
                <w:u w:val="single"/>
              </w:rPr>
              <w:t>are Home Update</w:t>
            </w:r>
          </w:p>
          <w:p w14:paraId="07B851E1" w14:textId="7FB8C6B6" w:rsidR="00591596" w:rsidRPr="00591596" w:rsidRDefault="00591596" w:rsidP="00591596">
            <w:pPr>
              <w:rPr>
                <w:rFonts w:ascii="Century Gothic" w:hAnsi="Century Gothic"/>
              </w:rPr>
            </w:pPr>
            <w:r>
              <w:rPr>
                <w:rFonts w:ascii="Century Gothic" w:hAnsi="Century Gothic"/>
              </w:rPr>
              <w:t>Phil will firm up the rota and distribute in due course</w:t>
            </w:r>
          </w:p>
          <w:p w14:paraId="1F1A7464" w14:textId="00D8D609" w:rsidR="006453E8" w:rsidRPr="00DB2032" w:rsidRDefault="006453E8" w:rsidP="005C5E61">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4EFD97F" w14:textId="77777777" w:rsidR="009D16A4" w:rsidRPr="005F22CF" w:rsidRDefault="009D16A4" w:rsidP="009D16A4">
            <w:pPr>
              <w:rPr>
                <w:rFonts w:ascii="Century Gothic" w:hAnsi="Century Gothic"/>
              </w:rPr>
            </w:pPr>
          </w:p>
        </w:tc>
      </w:tr>
      <w:tr w:rsidR="003F715B" w:rsidRPr="005F22CF" w14:paraId="31CDD583"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42B8BBB6" w:rsidR="003F715B" w:rsidRDefault="003F715B" w:rsidP="009D16A4">
            <w:pPr>
              <w:rPr>
                <w:rFonts w:ascii="Century Gothic" w:hAnsi="Century Gothic"/>
              </w:rPr>
            </w:pPr>
            <w:r>
              <w:rPr>
                <w:rFonts w:ascii="Century Gothic" w:hAnsi="Century Gothic"/>
              </w:rPr>
              <w:t>10.</w:t>
            </w:r>
          </w:p>
        </w:tc>
        <w:tc>
          <w:tcPr>
            <w:tcW w:w="8339" w:type="dxa"/>
            <w:tcBorders>
              <w:top w:val="single" w:sz="4" w:space="0" w:color="auto"/>
              <w:left w:val="single" w:sz="4" w:space="0" w:color="auto"/>
              <w:bottom w:val="single" w:sz="4" w:space="0" w:color="auto"/>
              <w:right w:val="single" w:sz="4" w:space="0" w:color="auto"/>
            </w:tcBorders>
          </w:tcPr>
          <w:p w14:paraId="4A32B51C" w14:textId="679403B0" w:rsidR="00591596" w:rsidRPr="00591596" w:rsidRDefault="00591596" w:rsidP="00591596">
            <w:pPr>
              <w:rPr>
                <w:rFonts w:ascii="Century Gothic" w:hAnsi="Century Gothic"/>
                <w:b/>
                <w:bCs/>
                <w:u w:val="single"/>
              </w:rPr>
            </w:pPr>
            <w:r>
              <w:rPr>
                <w:rFonts w:ascii="Century Gothic" w:hAnsi="Century Gothic"/>
                <w:b/>
                <w:bCs/>
                <w:u w:val="single"/>
              </w:rPr>
              <w:t>AOB</w:t>
            </w:r>
          </w:p>
          <w:p w14:paraId="0381AAE1" w14:textId="55E1B022" w:rsidR="004728CF" w:rsidRPr="004728CF" w:rsidRDefault="00591596" w:rsidP="004728CF">
            <w:pPr>
              <w:rPr>
                <w:rFonts w:ascii="Century Gothic" w:hAnsi="Century Gothic"/>
              </w:rPr>
            </w:pPr>
            <w:r>
              <w:rPr>
                <w:rFonts w:ascii="Century Gothic" w:hAnsi="Century Gothic"/>
              </w:rPr>
              <w:t>None</w:t>
            </w:r>
          </w:p>
        </w:tc>
        <w:tc>
          <w:tcPr>
            <w:tcW w:w="1142" w:type="dxa"/>
            <w:tcBorders>
              <w:top w:val="single" w:sz="4" w:space="0" w:color="auto"/>
              <w:left w:val="single" w:sz="4" w:space="0" w:color="auto"/>
              <w:bottom w:val="single" w:sz="4" w:space="0" w:color="auto"/>
              <w:right w:val="single" w:sz="4" w:space="0" w:color="auto"/>
            </w:tcBorders>
          </w:tcPr>
          <w:p w14:paraId="2085384E" w14:textId="77777777" w:rsidR="003F715B" w:rsidRPr="005F22CF" w:rsidRDefault="003F715B" w:rsidP="009D16A4">
            <w:pPr>
              <w:rPr>
                <w:rFonts w:ascii="Century Gothic" w:hAnsi="Century Gothic"/>
              </w:rPr>
            </w:pPr>
          </w:p>
        </w:tc>
      </w:tr>
      <w:tr w:rsidR="003F715B" w:rsidRPr="005F22CF" w14:paraId="387E424F" w14:textId="77777777" w:rsidTr="000B425C">
        <w:trPr>
          <w:trHeight w:val="67"/>
        </w:trPr>
        <w:tc>
          <w:tcPr>
            <w:tcW w:w="1055" w:type="dxa"/>
            <w:tcBorders>
              <w:top w:val="single" w:sz="4" w:space="0" w:color="auto"/>
              <w:left w:val="single" w:sz="4" w:space="0" w:color="auto"/>
              <w:bottom w:val="single" w:sz="4" w:space="0" w:color="auto"/>
              <w:right w:val="single" w:sz="4" w:space="0" w:color="auto"/>
            </w:tcBorders>
          </w:tcPr>
          <w:p w14:paraId="535BE313" w14:textId="49A97D41" w:rsidR="003F715B" w:rsidRDefault="00D020F5" w:rsidP="009D16A4">
            <w:pPr>
              <w:rPr>
                <w:rFonts w:ascii="Century Gothic" w:hAnsi="Century Gothic"/>
              </w:rPr>
            </w:pPr>
            <w:r>
              <w:rPr>
                <w:rFonts w:ascii="Century Gothic" w:hAnsi="Century Gothic"/>
              </w:rPr>
              <w:t>11.</w:t>
            </w:r>
          </w:p>
        </w:tc>
        <w:tc>
          <w:tcPr>
            <w:tcW w:w="8339" w:type="dxa"/>
            <w:tcBorders>
              <w:top w:val="single" w:sz="4" w:space="0" w:color="auto"/>
              <w:left w:val="single" w:sz="4" w:space="0" w:color="auto"/>
              <w:bottom w:val="single" w:sz="4" w:space="0" w:color="auto"/>
              <w:right w:val="single" w:sz="4" w:space="0" w:color="auto"/>
            </w:tcBorders>
          </w:tcPr>
          <w:p w14:paraId="276BC8F1" w14:textId="77777777" w:rsidR="003905CF" w:rsidRDefault="00591596" w:rsidP="00591596">
            <w:pPr>
              <w:rPr>
                <w:rFonts w:ascii="Century Gothic" w:hAnsi="Century Gothic"/>
                <w:b/>
                <w:bCs/>
                <w:u w:val="single"/>
              </w:rPr>
            </w:pPr>
            <w:r>
              <w:rPr>
                <w:rFonts w:ascii="Century Gothic" w:hAnsi="Century Gothic"/>
                <w:b/>
                <w:bCs/>
                <w:u w:val="single"/>
              </w:rPr>
              <w:t>Closing Prayer</w:t>
            </w:r>
          </w:p>
          <w:p w14:paraId="0723397B" w14:textId="44D16A60" w:rsidR="00591596" w:rsidRPr="00591596" w:rsidRDefault="00591596" w:rsidP="00591596">
            <w:pPr>
              <w:rPr>
                <w:rFonts w:ascii="Century Gothic" w:hAnsi="Century Gothic"/>
              </w:rPr>
            </w:pPr>
            <w:r w:rsidRPr="00591596">
              <w:rPr>
                <w:rFonts w:ascii="Century Gothic" w:hAnsi="Century Gothic"/>
              </w:rPr>
              <w:t>The meeting closed with prayer.</w:t>
            </w:r>
          </w:p>
        </w:tc>
        <w:tc>
          <w:tcPr>
            <w:tcW w:w="1142"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6D60E000" w14:textId="518B062B" w:rsidR="009F64B9" w:rsidRPr="00DB2032" w:rsidRDefault="009F64B9" w:rsidP="009F64B9">
            <w:pPr>
              <w:jc w:val="center"/>
              <w:rPr>
                <w:rFonts w:ascii="Century Gothic" w:hAnsi="Century Gothic"/>
                <w:sz w:val="16"/>
                <w:szCs w:val="16"/>
              </w:rPr>
            </w:pPr>
          </w:p>
        </w:tc>
      </w:tr>
    </w:tbl>
    <w:p w14:paraId="38E3D143" w14:textId="47E61188" w:rsidR="006C07B0" w:rsidRPr="005F22CF" w:rsidRDefault="006C07B0">
      <w:pPr>
        <w:rPr>
          <w:rFonts w:ascii="Century Gothic" w:hAnsi="Century Gothic"/>
        </w:rPr>
      </w:pPr>
    </w:p>
    <w:sectPr w:rsidR="006C07B0" w:rsidRPr="005F22CF" w:rsidSect="009456F1">
      <w:pgSz w:w="11906" w:h="16838"/>
      <w:pgMar w:top="567" w:right="680" w:bottom="56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15"/>
  </w:num>
  <w:num w:numId="3" w16cid:durableId="1779060093">
    <w:abstractNumId w:val="28"/>
  </w:num>
  <w:num w:numId="4" w16cid:durableId="709694798">
    <w:abstractNumId w:val="16"/>
  </w:num>
  <w:num w:numId="5" w16cid:durableId="808136937">
    <w:abstractNumId w:val="20"/>
  </w:num>
  <w:num w:numId="6" w16cid:durableId="1819960776">
    <w:abstractNumId w:val="12"/>
  </w:num>
  <w:num w:numId="7" w16cid:durableId="1975941178">
    <w:abstractNumId w:val="23"/>
  </w:num>
  <w:num w:numId="8" w16cid:durableId="220137483">
    <w:abstractNumId w:val="25"/>
  </w:num>
  <w:num w:numId="9" w16cid:durableId="1841919900">
    <w:abstractNumId w:val="22"/>
  </w:num>
  <w:num w:numId="10" w16cid:durableId="1868106342">
    <w:abstractNumId w:val="26"/>
  </w:num>
  <w:num w:numId="11" w16cid:durableId="1759668687">
    <w:abstractNumId w:val="7"/>
  </w:num>
  <w:num w:numId="12" w16cid:durableId="1803844619">
    <w:abstractNumId w:val="2"/>
  </w:num>
  <w:num w:numId="13" w16cid:durableId="183247747">
    <w:abstractNumId w:val="10"/>
  </w:num>
  <w:num w:numId="14" w16cid:durableId="1544294609">
    <w:abstractNumId w:val="4"/>
  </w:num>
  <w:num w:numId="15" w16cid:durableId="341787561">
    <w:abstractNumId w:val="8"/>
  </w:num>
  <w:num w:numId="16" w16cid:durableId="1304701348">
    <w:abstractNumId w:val="11"/>
  </w:num>
  <w:num w:numId="17" w16cid:durableId="1713648181">
    <w:abstractNumId w:val="21"/>
  </w:num>
  <w:num w:numId="18" w16cid:durableId="1019769894">
    <w:abstractNumId w:val="6"/>
  </w:num>
  <w:num w:numId="19" w16cid:durableId="136725333">
    <w:abstractNumId w:val="19"/>
  </w:num>
  <w:num w:numId="20" w16cid:durableId="1498492997">
    <w:abstractNumId w:val="1"/>
  </w:num>
  <w:num w:numId="21" w16cid:durableId="30348825">
    <w:abstractNumId w:val="24"/>
  </w:num>
  <w:num w:numId="22" w16cid:durableId="2145345144">
    <w:abstractNumId w:val="18"/>
  </w:num>
  <w:num w:numId="23" w16cid:durableId="944656223">
    <w:abstractNumId w:val="13"/>
  </w:num>
  <w:num w:numId="24" w16cid:durableId="1738816871">
    <w:abstractNumId w:val="17"/>
  </w:num>
  <w:num w:numId="25" w16cid:durableId="1239247373">
    <w:abstractNumId w:val="9"/>
  </w:num>
  <w:num w:numId="26" w16cid:durableId="124545965">
    <w:abstractNumId w:val="3"/>
  </w:num>
  <w:num w:numId="27" w16cid:durableId="170031613">
    <w:abstractNumId w:val="5"/>
  </w:num>
  <w:num w:numId="28" w16cid:durableId="605499987">
    <w:abstractNumId w:val="14"/>
  </w:num>
  <w:num w:numId="29" w16cid:durableId="185153094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112B3"/>
    <w:rsid w:val="00020550"/>
    <w:rsid w:val="00022207"/>
    <w:rsid w:val="00023429"/>
    <w:rsid w:val="00023647"/>
    <w:rsid w:val="00025AE8"/>
    <w:rsid w:val="00025BF6"/>
    <w:rsid w:val="000263D6"/>
    <w:rsid w:val="000303D8"/>
    <w:rsid w:val="00030A64"/>
    <w:rsid w:val="00032658"/>
    <w:rsid w:val="00035277"/>
    <w:rsid w:val="00041007"/>
    <w:rsid w:val="000519D1"/>
    <w:rsid w:val="0005303B"/>
    <w:rsid w:val="0006442E"/>
    <w:rsid w:val="00072D2D"/>
    <w:rsid w:val="00073479"/>
    <w:rsid w:val="00073FB3"/>
    <w:rsid w:val="00083DD4"/>
    <w:rsid w:val="00086FED"/>
    <w:rsid w:val="00090FF3"/>
    <w:rsid w:val="00097ED6"/>
    <w:rsid w:val="000A0079"/>
    <w:rsid w:val="000A3C9B"/>
    <w:rsid w:val="000A6AFF"/>
    <w:rsid w:val="000B425C"/>
    <w:rsid w:val="000C125C"/>
    <w:rsid w:val="000C4801"/>
    <w:rsid w:val="000C4A8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371AF"/>
    <w:rsid w:val="0015110A"/>
    <w:rsid w:val="00152A26"/>
    <w:rsid w:val="00152FB2"/>
    <w:rsid w:val="00170356"/>
    <w:rsid w:val="00171A07"/>
    <w:rsid w:val="00173A43"/>
    <w:rsid w:val="00174567"/>
    <w:rsid w:val="0017729C"/>
    <w:rsid w:val="001779E5"/>
    <w:rsid w:val="00182B45"/>
    <w:rsid w:val="0018382E"/>
    <w:rsid w:val="00186F8D"/>
    <w:rsid w:val="00192810"/>
    <w:rsid w:val="0019288C"/>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571C"/>
    <w:rsid w:val="00225286"/>
    <w:rsid w:val="002272EA"/>
    <w:rsid w:val="002360E7"/>
    <w:rsid w:val="00237655"/>
    <w:rsid w:val="00244296"/>
    <w:rsid w:val="00245286"/>
    <w:rsid w:val="00251CAC"/>
    <w:rsid w:val="00251CED"/>
    <w:rsid w:val="002528CA"/>
    <w:rsid w:val="00252B08"/>
    <w:rsid w:val="00254746"/>
    <w:rsid w:val="00254791"/>
    <w:rsid w:val="00257457"/>
    <w:rsid w:val="002578D6"/>
    <w:rsid w:val="00261B2D"/>
    <w:rsid w:val="00262E97"/>
    <w:rsid w:val="00271354"/>
    <w:rsid w:val="00271AA5"/>
    <w:rsid w:val="002721A5"/>
    <w:rsid w:val="00272C93"/>
    <w:rsid w:val="002742A0"/>
    <w:rsid w:val="0028079A"/>
    <w:rsid w:val="00282385"/>
    <w:rsid w:val="00283A7F"/>
    <w:rsid w:val="00284425"/>
    <w:rsid w:val="002855E0"/>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4768"/>
    <w:rsid w:val="002D57C9"/>
    <w:rsid w:val="002E03A8"/>
    <w:rsid w:val="002E0F93"/>
    <w:rsid w:val="002E0FDA"/>
    <w:rsid w:val="002E1181"/>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6D1"/>
    <w:rsid w:val="003C2B11"/>
    <w:rsid w:val="003C4496"/>
    <w:rsid w:val="003C7BE9"/>
    <w:rsid w:val="003D0199"/>
    <w:rsid w:val="003D5A3F"/>
    <w:rsid w:val="003D7B15"/>
    <w:rsid w:val="003E1556"/>
    <w:rsid w:val="003E22BC"/>
    <w:rsid w:val="003E700E"/>
    <w:rsid w:val="003F1420"/>
    <w:rsid w:val="003F3BB1"/>
    <w:rsid w:val="003F616D"/>
    <w:rsid w:val="003F715B"/>
    <w:rsid w:val="003F75A4"/>
    <w:rsid w:val="00400F72"/>
    <w:rsid w:val="00410111"/>
    <w:rsid w:val="0041506A"/>
    <w:rsid w:val="0041506F"/>
    <w:rsid w:val="004301B3"/>
    <w:rsid w:val="004353F5"/>
    <w:rsid w:val="00436E10"/>
    <w:rsid w:val="004412DD"/>
    <w:rsid w:val="0044492C"/>
    <w:rsid w:val="0044551B"/>
    <w:rsid w:val="004457DF"/>
    <w:rsid w:val="00456DE8"/>
    <w:rsid w:val="00463617"/>
    <w:rsid w:val="00464E0D"/>
    <w:rsid w:val="0046511D"/>
    <w:rsid w:val="004728CF"/>
    <w:rsid w:val="0047326E"/>
    <w:rsid w:val="0047461E"/>
    <w:rsid w:val="00476E94"/>
    <w:rsid w:val="0048393B"/>
    <w:rsid w:val="004921E0"/>
    <w:rsid w:val="004923F4"/>
    <w:rsid w:val="004963A6"/>
    <w:rsid w:val="004A246B"/>
    <w:rsid w:val="004A2F7B"/>
    <w:rsid w:val="004B5F65"/>
    <w:rsid w:val="004B61EB"/>
    <w:rsid w:val="004B7BF9"/>
    <w:rsid w:val="004C0F39"/>
    <w:rsid w:val="004C1F44"/>
    <w:rsid w:val="004C5FAE"/>
    <w:rsid w:val="004C66F2"/>
    <w:rsid w:val="004C68C0"/>
    <w:rsid w:val="004C6F08"/>
    <w:rsid w:val="004E3570"/>
    <w:rsid w:val="004E51CA"/>
    <w:rsid w:val="004E54D2"/>
    <w:rsid w:val="004F71F7"/>
    <w:rsid w:val="005100B0"/>
    <w:rsid w:val="0051181E"/>
    <w:rsid w:val="00513068"/>
    <w:rsid w:val="00514CBC"/>
    <w:rsid w:val="005171AE"/>
    <w:rsid w:val="00520418"/>
    <w:rsid w:val="00525415"/>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1596"/>
    <w:rsid w:val="005957C7"/>
    <w:rsid w:val="005A3575"/>
    <w:rsid w:val="005A66CC"/>
    <w:rsid w:val="005A74F9"/>
    <w:rsid w:val="005B31BC"/>
    <w:rsid w:val="005B6345"/>
    <w:rsid w:val="005C3408"/>
    <w:rsid w:val="005C4177"/>
    <w:rsid w:val="005C5E61"/>
    <w:rsid w:val="005D04CC"/>
    <w:rsid w:val="005D2094"/>
    <w:rsid w:val="005D2B89"/>
    <w:rsid w:val="005D3A5B"/>
    <w:rsid w:val="005D411F"/>
    <w:rsid w:val="005D5EAE"/>
    <w:rsid w:val="005D7B3C"/>
    <w:rsid w:val="005E3EF9"/>
    <w:rsid w:val="005E440B"/>
    <w:rsid w:val="005F2155"/>
    <w:rsid w:val="005F22CF"/>
    <w:rsid w:val="005F46C2"/>
    <w:rsid w:val="00604A9D"/>
    <w:rsid w:val="00607CCE"/>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27AB"/>
    <w:rsid w:val="006A7E1E"/>
    <w:rsid w:val="006B4DDD"/>
    <w:rsid w:val="006C07B0"/>
    <w:rsid w:val="006C2BDD"/>
    <w:rsid w:val="006D0E68"/>
    <w:rsid w:val="006D1C1F"/>
    <w:rsid w:val="006D1DCD"/>
    <w:rsid w:val="006D1DD5"/>
    <w:rsid w:val="006D1F28"/>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4005E"/>
    <w:rsid w:val="00743FD0"/>
    <w:rsid w:val="00746D89"/>
    <w:rsid w:val="00747A77"/>
    <w:rsid w:val="00747D8C"/>
    <w:rsid w:val="00751254"/>
    <w:rsid w:val="00753D5E"/>
    <w:rsid w:val="00755F82"/>
    <w:rsid w:val="007641A5"/>
    <w:rsid w:val="007664FC"/>
    <w:rsid w:val="00772567"/>
    <w:rsid w:val="00776187"/>
    <w:rsid w:val="00776B9A"/>
    <w:rsid w:val="00791F68"/>
    <w:rsid w:val="007955EC"/>
    <w:rsid w:val="007962A2"/>
    <w:rsid w:val="007962A9"/>
    <w:rsid w:val="007963B8"/>
    <w:rsid w:val="007A0FF2"/>
    <w:rsid w:val="007A2958"/>
    <w:rsid w:val="007A37EC"/>
    <w:rsid w:val="007A4003"/>
    <w:rsid w:val="007A409E"/>
    <w:rsid w:val="007B122E"/>
    <w:rsid w:val="007B289B"/>
    <w:rsid w:val="007B30EE"/>
    <w:rsid w:val="007C5144"/>
    <w:rsid w:val="007C5D02"/>
    <w:rsid w:val="007D1A59"/>
    <w:rsid w:val="007D5F8A"/>
    <w:rsid w:val="007E0AB5"/>
    <w:rsid w:val="007F034A"/>
    <w:rsid w:val="007F2765"/>
    <w:rsid w:val="007F3442"/>
    <w:rsid w:val="007F488C"/>
    <w:rsid w:val="007F5FE1"/>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50301"/>
    <w:rsid w:val="00863456"/>
    <w:rsid w:val="00866A1B"/>
    <w:rsid w:val="008732EF"/>
    <w:rsid w:val="008817BC"/>
    <w:rsid w:val="008828EC"/>
    <w:rsid w:val="00887705"/>
    <w:rsid w:val="00890CF8"/>
    <w:rsid w:val="00891D97"/>
    <w:rsid w:val="00895DB7"/>
    <w:rsid w:val="008A13DC"/>
    <w:rsid w:val="008A57A2"/>
    <w:rsid w:val="008A6D2E"/>
    <w:rsid w:val="008C273D"/>
    <w:rsid w:val="008C27CA"/>
    <w:rsid w:val="008D1B15"/>
    <w:rsid w:val="008D2C07"/>
    <w:rsid w:val="008D651D"/>
    <w:rsid w:val="008E1E62"/>
    <w:rsid w:val="008E4B48"/>
    <w:rsid w:val="008E4F52"/>
    <w:rsid w:val="008E6F62"/>
    <w:rsid w:val="008E7ACD"/>
    <w:rsid w:val="008F481F"/>
    <w:rsid w:val="008F5434"/>
    <w:rsid w:val="00900F32"/>
    <w:rsid w:val="00901711"/>
    <w:rsid w:val="009028ED"/>
    <w:rsid w:val="009102A0"/>
    <w:rsid w:val="009118C4"/>
    <w:rsid w:val="00914F80"/>
    <w:rsid w:val="009150FF"/>
    <w:rsid w:val="00922D39"/>
    <w:rsid w:val="0093138A"/>
    <w:rsid w:val="00940206"/>
    <w:rsid w:val="00943707"/>
    <w:rsid w:val="009456F1"/>
    <w:rsid w:val="009462F8"/>
    <w:rsid w:val="00954061"/>
    <w:rsid w:val="00956DD9"/>
    <w:rsid w:val="00960DDE"/>
    <w:rsid w:val="0096353C"/>
    <w:rsid w:val="00973EF5"/>
    <w:rsid w:val="00975450"/>
    <w:rsid w:val="00976278"/>
    <w:rsid w:val="00976AB7"/>
    <w:rsid w:val="0098274A"/>
    <w:rsid w:val="0098405F"/>
    <w:rsid w:val="00986B70"/>
    <w:rsid w:val="00990EBC"/>
    <w:rsid w:val="009940C6"/>
    <w:rsid w:val="00994EC3"/>
    <w:rsid w:val="009952E4"/>
    <w:rsid w:val="00996415"/>
    <w:rsid w:val="009967D3"/>
    <w:rsid w:val="00997B0A"/>
    <w:rsid w:val="009A0C42"/>
    <w:rsid w:val="009A4DD9"/>
    <w:rsid w:val="009B0259"/>
    <w:rsid w:val="009B2497"/>
    <w:rsid w:val="009C3E1A"/>
    <w:rsid w:val="009C4B95"/>
    <w:rsid w:val="009C52F0"/>
    <w:rsid w:val="009D1630"/>
    <w:rsid w:val="009D16A4"/>
    <w:rsid w:val="009E1C1D"/>
    <w:rsid w:val="009E2C49"/>
    <w:rsid w:val="009E55E1"/>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64DE"/>
    <w:rsid w:val="00A374BB"/>
    <w:rsid w:val="00A44B99"/>
    <w:rsid w:val="00A54809"/>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793B"/>
    <w:rsid w:val="00AB46A2"/>
    <w:rsid w:val="00AC1363"/>
    <w:rsid w:val="00AC2435"/>
    <w:rsid w:val="00AC27DA"/>
    <w:rsid w:val="00AC34FE"/>
    <w:rsid w:val="00AC48F3"/>
    <w:rsid w:val="00AC494F"/>
    <w:rsid w:val="00AC51E4"/>
    <w:rsid w:val="00AC5FD3"/>
    <w:rsid w:val="00AC64F1"/>
    <w:rsid w:val="00AC79E6"/>
    <w:rsid w:val="00AD221C"/>
    <w:rsid w:val="00AD24E9"/>
    <w:rsid w:val="00AD7C5C"/>
    <w:rsid w:val="00AE26A5"/>
    <w:rsid w:val="00AE292C"/>
    <w:rsid w:val="00AE3482"/>
    <w:rsid w:val="00AE3C08"/>
    <w:rsid w:val="00AE4083"/>
    <w:rsid w:val="00AE506A"/>
    <w:rsid w:val="00AE6CE8"/>
    <w:rsid w:val="00AF4AF7"/>
    <w:rsid w:val="00AF742A"/>
    <w:rsid w:val="00B06956"/>
    <w:rsid w:val="00B14AE6"/>
    <w:rsid w:val="00B17229"/>
    <w:rsid w:val="00B17EB5"/>
    <w:rsid w:val="00B2012B"/>
    <w:rsid w:val="00B21824"/>
    <w:rsid w:val="00B25A2E"/>
    <w:rsid w:val="00B333D7"/>
    <w:rsid w:val="00B33DE7"/>
    <w:rsid w:val="00B44148"/>
    <w:rsid w:val="00B450C9"/>
    <w:rsid w:val="00B51CA6"/>
    <w:rsid w:val="00B51F86"/>
    <w:rsid w:val="00B527FF"/>
    <w:rsid w:val="00B54063"/>
    <w:rsid w:val="00B6139F"/>
    <w:rsid w:val="00B64773"/>
    <w:rsid w:val="00B64D4B"/>
    <w:rsid w:val="00B6605A"/>
    <w:rsid w:val="00B67B07"/>
    <w:rsid w:val="00B72878"/>
    <w:rsid w:val="00B74952"/>
    <w:rsid w:val="00B7665A"/>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5E29"/>
    <w:rsid w:val="00BB5E73"/>
    <w:rsid w:val="00BC1B7B"/>
    <w:rsid w:val="00BC522B"/>
    <w:rsid w:val="00BC5CFF"/>
    <w:rsid w:val="00BD5E10"/>
    <w:rsid w:val="00BE5452"/>
    <w:rsid w:val="00BF04EC"/>
    <w:rsid w:val="00BF21EF"/>
    <w:rsid w:val="00BF2237"/>
    <w:rsid w:val="00BF3BCC"/>
    <w:rsid w:val="00BF76D7"/>
    <w:rsid w:val="00C007FB"/>
    <w:rsid w:val="00C01F4E"/>
    <w:rsid w:val="00C024EC"/>
    <w:rsid w:val="00C0531E"/>
    <w:rsid w:val="00C0601B"/>
    <w:rsid w:val="00C062ED"/>
    <w:rsid w:val="00C11D31"/>
    <w:rsid w:val="00C14A26"/>
    <w:rsid w:val="00C23916"/>
    <w:rsid w:val="00C27A2C"/>
    <w:rsid w:val="00C305A5"/>
    <w:rsid w:val="00C315BE"/>
    <w:rsid w:val="00C37E92"/>
    <w:rsid w:val="00C4125C"/>
    <w:rsid w:val="00C42423"/>
    <w:rsid w:val="00C46862"/>
    <w:rsid w:val="00C509E8"/>
    <w:rsid w:val="00C516B3"/>
    <w:rsid w:val="00C521C0"/>
    <w:rsid w:val="00C642C5"/>
    <w:rsid w:val="00C648D9"/>
    <w:rsid w:val="00C64ED6"/>
    <w:rsid w:val="00C6508B"/>
    <w:rsid w:val="00C76377"/>
    <w:rsid w:val="00C8096F"/>
    <w:rsid w:val="00C81FE6"/>
    <w:rsid w:val="00C83FA0"/>
    <w:rsid w:val="00C91AEF"/>
    <w:rsid w:val="00C955C0"/>
    <w:rsid w:val="00CA081C"/>
    <w:rsid w:val="00CA33C4"/>
    <w:rsid w:val="00CA4497"/>
    <w:rsid w:val="00CA7233"/>
    <w:rsid w:val="00CA7D99"/>
    <w:rsid w:val="00CB073B"/>
    <w:rsid w:val="00CB5F50"/>
    <w:rsid w:val="00CB63DE"/>
    <w:rsid w:val="00CB724A"/>
    <w:rsid w:val="00CC7CC9"/>
    <w:rsid w:val="00CD2F5A"/>
    <w:rsid w:val="00CD50DD"/>
    <w:rsid w:val="00CD5658"/>
    <w:rsid w:val="00CE3538"/>
    <w:rsid w:val="00CE369C"/>
    <w:rsid w:val="00CE7F12"/>
    <w:rsid w:val="00CF405C"/>
    <w:rsid w:val="00CF5113"/>
    <w:rsid w:val="00CF7A6E"/>
    <w:rsid w:val="00D020F5"/>
    <w:rsid w:val="00D03DE8"/>
    <w:rsid w:val="00D1034E"/>
    <w:rsid w:val="00D20663"/>
    <w:rsid w:val="00D30EB6"/>
    <w:rsid w:val="00D34C55"/>
    <w:rsid w:val="00D34E79"/>
    <w:rsid w:val="00D361EF"/>
    <w:rsid w:val="00D40BF9"/>
    <w:rsid w:val="00D4102E"/>
    <w:rsid w:val="00D45CD5"/>
    <w:rsid w:val="00D4611C"/>
    <w:rsid w:val="00D51162"/>
    <w:rsid w:val="00D526E1"/>
    <w:rsid w:val="00D549F7"/>
    <w:rsid w:val="00D55E64"/>
    <w:rsid w:val="00D62B07"/>
    <w:rsid w:val="00D635BD"/>
    <w:rsid w:val="00D64882"/>
    <w:rsid w:val="00D7267D"/>
    <w:rsid w:val="00D75776"/>
    <w:rsid w:val="00D86E10"/>
    <w:rsid w:val="00DA0F36"/>
    <w:rsid w:val="00DA202B"/>
    <w:rsid w:val="00DA3085"/>
    <w:rsid w:val="00DA5D02"/>
    <w:rsid w:val="00DA5EB4"/>
    <w:rsid w:val="00DB2032"/>
    <w:rsid w:val="00DB2D37"/>
    <w:rsid w:val="00DB38DF"/>
    <w:rsid w:val="00DB6D57"/>
    <w:rsid w:val="00DC0975"/>
    <w:rsid w:val="00DC1926"/>
    <w:rsid w:val="00DC20E3"/>
    <w:rsid w:val="00DC79C2"/>
    <w:rsid w:val="00DD096E"/>
    <w:rsid w:val="00DD7750"/>
    <w:rsid w:val="00DE2943"/>
    <w:rsid w:val="00DE3819"/>
    <w:rsid w:val="00DE50F1"/>
    <w:rsid w:val="00DF2C12"/>
    <w:rsid w:val="00DF3054"/>
    <w:rsid w:val="00E0099F"/>
    <w:rsid w:val="00E046B4"/>
    <w:rsid w:val="00E06B7A"/>
    <w:rsid w:val="00E10B5F"/>
    <w:rsid w:val="00E15409"/>
    <w:rsid w:val="00E15672"/>
    <w:rsid w:val="00E16985"/>
    <w:rsid w:val="00E16E3E"/>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434F"/>
    <w:rsid w:val="00E9541F"/>
    <w:rsid w:val="00E96992"/>
    <w:rsid w:val="00EA3F83"/>
    <w:rsid w:val="00EA51FF"/>
    <w:rsid w:val="00EB043E"/>
    <w:rsid w:val="00EB16C1"/>
    <w:rsid w:val="00EB1885"/>
    <w:rsid w:val="00EB4348"/>
    <w:rsid w:val="00EB6C40"/>
    <w:rsid w:val="00EB7D3A"/>
    <w:rsid w:val="00EC2060"/>
    <w:rsid w:val="00EC2D89"/>
    <w:rsid w:val="00EC44B5"/>
    <w:rsid w:val="00ED0DCB"/>
    <w:rsid w:val="00ED17D6"/>
    <w:rsid w:val="00EE2244"/>
    <w:rsid w:val="00EE309E"/>
    <w:rsid w:val="00EE7E99"/>
    <w:rsid w:val="00F06F23"/>
    <w:rsid w:val="00F129E3"/>
    <w:rsid w:val="00F13039"/>
    <w:rsid w:val="00F13225"/>
    <w:rsid w:val="00F138F6"/>
    <w:rsid w:val="00F21B08"/>
    <w:rsid w:val="00F2252A"/>
    <w:rsid w:val="00F259AA"/>
    <w:rsid w:val="00F32763"/>
    <w:rsid w:val="00F40128"/>
    <w:rsid w:val="00F46456"/>
    <w:rsid w:val="00F56D07"/>
    <w:rsid w:val="00F63F86"/>
    <w:rsid w:val="00F70533"/>
    <w:rsid w:val="00F70E60"/>
    <w:rsid w:val="00F74E3C"/>
    <w:rsid w:val="00F7690C"/>
    <w:rsid w:val="00F775B0"/>
    <w:rsid w:val="00F8178F"/>
    <w:rsid w:val="00F8376E"/>
    <w:rsid w:val="00F84A1A"/>
    <w:rsid w:val="00F85F95"/>
    <w:rsid w:val="00F870B3"/>
    <w:rsid w:val="00F87B3E"/>
    <w:rsid w:val="00F91B3B"/>
    <w:rsid w:val="00F94A13"/>
    <w:rsid w:val="00F977C9"/>
    <w:rsid w:val="00FA0146"/>
    <w:rsid w:val="00FA5B80"/>
    <w:rsid w:val="00FA6BA2"/>
    <w:rsid w:val="00FC06F5"/>
    <w:rsid w:val="00FC2C94"/>
    <w:rsid w:val="00FC2DA3"/>
    <w:rsid w:val="00FC5E6B"/>
    <w:rsid w:val="00FC73FF"/>
    <w:rsid w:val="00FD0037"/>
    <w:rsid w:val="00FD1FD7"/>
    <w:rsid w:val="00FD5A3B"/>
    <w:rsid w:val="00FE0323"/>
    <w:rsid w:val="00FE35AF"/>
    <w:rsid w:val="00FE42D6"/>
    <w:rsid w:val="00FE5872"/>
    <w:rsid w:val="00FE5BE1"/>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9</cp:revision>
  <cp:lastPrinted>2025-01-28T10:48:00Z</cp:lastPrinted>
  <dcterms:created xsi:type="dcterms:W3CDTF">2025-03-12T21:19:00Z</dcterms:created>
  <dcterms:modified xsi:type="dcterms:W3CDTF">2025-03-14T10:42:00Z</dcterms:modified>
</cp:coreProperties>
</file>